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1A82B" w14:textId="77777777" w:rsidR="007A6C70" w:rsidRPr="000423DC" w:rsidRDefault="007A6C70" w:rsidP="007A6C70">
      <w:pPr>
        <w:rPr>
          <w:rFonts w:ascii="Proxima Nova Rg" w:hAnsi="Proxima Nova Rg"/>
          <w:lang w:val="en-GB"/>
        </w:rPr>
      </w:pPr>
    </w:p>
    <w:p w14:paraId="37A26AEE" w14:textId="2625A341" w:rsidR="00967600" w:rsidRPr="000423DC" w:rsidRDefault="00967600" w:rsidP="007A6C70">
      <w:pPr>
        <w:rPr>
          <w:rFonts w:ascii="Proxima Nova Rg" w:hAnsi="Proxima Nova Rg"/>
          <w:b/>
          <w:bCs/>
          <w:lang w:val="en-GB"/>
        </w:rPr>
      </w:pPr>
      <w:r w:rsidRPr="000423DC">
        <w:rPr>
          <w:rFonts w:ascii="Proxima Nova Rg" w:hAnsi="Proxima Nova Rg"/>
          <w:b/>
          <w:bCs/>
          <w:lang w:val="en-GB"/>
        </w:rPr>
        <w:t>Updating a d</w:t>
      </w:r>
      <w:r w:rsidR="00DD69B7">
        <w:rPr>
          <w:rFonts w:ascii="Proxima Nova Rg" w:hAnsi="Proxima Nova Rg"/>
          <w:b/>
          <w:bCs/>
          <w:lang w:val="en-GB"/>
        </w:rPr>
        <w:t>-</w:t>
      </w:r>
      <w:r w:rsidRPr="000423DC">
        <w:rPr>
          <w:rFonts w:ascii="Proxima Nova Rg" w:hAnsi="Proxima Nova Rg"/>
          <w:b/>
          <w:bCs/>
          <w:lang w:val="en-GB"/>
        </w:rPr>
        <w:t xml:space="preserve">flux </w:t>
      </w:r>
      <w:r w:rsidR="000423DC" w:rsidRPr="000423DC">
        <w:rPr>
          <w:rFonts w:ascii="Proxima Nova Rg" w:hAnsi="Proxima Nova Rg"/>
          <w:b/>
          <w:bCs/>
          <w:lang w:val="en-GB"/>
        </w:rPr>
        <w:t xml:space="preserve">device </w:t>
      </w:r>
      <w:r w:rsidRPr="000423DC">
        <w:rPr>
          <w:rFonts w:ascii="Proxima Nova Rg" w:hAnsi="Proxima Nova Rg"/>
          <w:b/>
          <w:bCs/>
          <w:lang w:val="en-GB"/>
        </w:rPr>
        <w:t>running on firmware version 1.0.4 (and older</w:t>
      </w:r>
      <w:r w:rsidR="00DE2359" w:rsidRPr="000423DC">
        <w:rPr>
          <w:rFonts w:ascii="Proxima Nova Rg" w:hAnsi="Proxima Nova Rg"/>
          <w:b/>
          <w:bCs/>
          <w:lang w:val="en-GB"/>
        </w:rPr>
        <w:t xml:space="preserve"> versions</w:t>
      </w:r>
      <w:r w:rsidRPr="000423DC">
        <w:rPr>
          <w:rFonts w:ascii="Proxima Nova Rg" w:hAnsi="Proxima Nova Rg"/>
          <w:b/>
          <w:bCs/>
          <w:lang w:val="en-GB"/>
        </w:rPr>
        <w:t xml:space="preserve">) requires a patch file. If the device is already running a more recent firmware </w:t>
      </w:r>
      <w:r w:rsidR="00DE2359" w:rsidRPr="000423DC">
        <w:rPr>
          <w:rFonts w:ascii="Proxima Nova Rg" w:hAnsi="Proxima Nova Rg"/>
          <w:b/>
          <w:bCs/>
          <w:lang w:val="en-GB"/>
        </w:rPr>
        <w:t xml:space="preserve">version </w:t>
      </w:r>
      <w:r w:rsidRPr="000423DC">
        <w:rPr>
          <w:rFonts w:ascii="Proxima Nova Rg" w:hAnsi="Proxima Nova Rg"/>
          <w:b/>
          <w:bCs/>
          <w:lang w:val="en-GB"/>
        </w:rPr>
        <w:t>this is not required.</w:t>
      </w:r>
    </w:p>
    <w:p w14:paraId="59CA4428" w14:textId="77777777" w:rsidR="00967600" w:rsidRDefault="00967600" w:rsidP="007A6C70">
      <w:pPr>
        <w:rPr>
          <w:rFonts w:ascii="Proxima Nova Rg" w:hAnsi="Proxima Nova Rg"/>
          <w:lang w:val="en-GB"/>
        </w:rPr>
      </w:pPr>
    </w:p>
    <w:p w14:paraId="7588ABE3" w14:textId="39323A1C" w:rsidR="00DD69B7" w:rsidRDefault="00DD69B7" w:rsidP="007A6C70">
      <w:pPr>
        <w:rPr>
          <w:rFonts w:ascii="Proxima Nova Rg" w:hAnsi="Proxima Nova Rg"/>
          <w:lang w:val="en-GB"/>
        </w:rPr>
      </w:pPr>
      <w:r>
        <w:rPr>
          <w:rFonts w:ascii="Proxima Nova Rg" w:hAnsi="Proxima Nova Rg"/>
          <w:lang w:val="en-GB"/>
        </w:rPr>
        <w:t xml:space="preserve">Patch is </w:t>
      </w:r>
      <w:r w:rsidRPr="00DD69B7">
        <w:rPr>
          <w:rFonts w:ascii="Proxima Nova Rg" w:hAnsi="Proxima Nova Rg"/>
          <w:u w:val="single"/>
          <w:lang w:val="en-GB"/>
        </w:rPr>
        <w:t>not</w:t>
      </w:r>
      <w:r>
        <w:rPr>
          <w:rFonts w:ascii="Proxima Nova Rg" w:hAnsi="Proxima Nova Rg"/>
          <w:lang w:val="en-GB"/>
        </w:rPr>
        <w:t xml:space="preserve"> required </w:t>
      </w:r>
      <w:r w:rsidR="008356B8">
        <w:rPr>
          <w:rFonts w:ascii="Proxima Nova Rg" w:hAnsi="Proxima Nova Rg"/>
          <w:lang w:val="en-GB"/>
        </w:rPr>
        <w:t>for</w:t>
      </w:r>
      <w:r>
        <w:rPr>
          <w:rFonts w:ascii="Proxima Nova Rg" w:hAnsi="Proxima Nova Rg"/>
          <w:lang w:val="en-GB"/>
        </w:rPr>
        <w:t xml:space="preserve"> </w:t>
      </w:r>
      <w:r w:rsidR="008356B8">
        <w:rPr>
          <w:rFonts w:ascii="Proxima Nova Rg" w:hAnsi="Proxima Nova Rg"/>
          <w:lang w:val="en-GB"/>
        </w:rPr>
        <w:t xml:space="preserve">devices running </w:t>
      </w:r>
      <w:r>
        <w:rPr>
          <w:rFonts w:ascii="Proxima Nova Rg" w:hAnsi="Proxima Nova Rg"/>
          <w:lang w:val="en-GB"/>
        </w:rPr>
        <w:t>firmware version</w:t>
      </w:r>
      <w:r w:rsidR="008356B8">
        <w:rPr>
          <w:rFonts w:ascii="Proxima Nova Rg" w:hAnsi="Proxima Nova Rg"/>
          <w:lang w:val="en-GB"/>
        </w:rPr>
        <w:t>s</w:t>
      </w:r>
      <w:r>
        <w:rPr>
          <w:rFonts w:ascii="Proxima Nova Rg" w:hAnsi="Proxima Nova Rg"/>
          <w:lang w:val="en-GB"/>
        </w:rPr>
        <w:t xml:space="preserve"> 1.0.5, 1.0.6 and more recent. Also check serial number of your device: </w:t>
      </w:r>
      <w:r w:rsidR="008356B8">
        <w:rPr>
          <w:rFonts w:ascii="Proxima Nova Rg" w:hAnsi="Proxima Nova Rg"/>
          <w:lang w:val="en-GB"/>
        </w:rPr>
        <w:t>S</w:t>
      </w:r>
      <w:r>
        <w:rPr>
          <w:rFonts w:ascii="Proxima Nova Rg" w:hAnsi="Proxima Nova Rg"/>
          <w:lang w:val="en-GB"/>
        </w:rPr>
        <w:t xml:space="preserve">erial numbers greater than 2023010000 do </w:t>
      </w:r>
      <w:r w:rsidRPr="00DD69B7">
        <w:rPr>
          <w:rFonts w:ascii="Proxima Nova Rg" w:hAnsi="Proxima Nova Rg"/>
          <w:u w:val="single"/>
          <w:lang w:val="en-GB"/>
        </w:rPr>
        <w:t>not</w:t>
      </w:r>
      <w:r>
        <w:rPr>
          <w:rFonts w:ascii="Proxima Nova Rg" w:hAnsi="Proxima Nova Rg"/>
          <w:lang w:val="en-GB"/>
        </w:rPr>
        <w:t xml:space="preserve"> need patching.</w:t>
      </w:r>
    </w:p>
    <w:p w14:paraId="77755F95" w14:textId="77777777" w:rsidR="004C301C" w:rsidRDefault="004C301C" w:rsidP="007A6C70">
      <w:pPr>
        <w:rPr>
          <w:rFonts w:ascii="Proxima Nova Rg" w:hAnsi="Proxima Nova Rg"/>
          <w:lang w:val="en-GB"/>
        </w:rPr>
      </w:pPr>
    </w:p>
    <w:p w14:paraId="5C1D2155" w14:textId="77777777" w:rsidR="004C301C" w:rsidRPr="00C64CEF" w:rsidRDefault="004C301C" w:rsidP="004C301C">
      <w:pPr>
        <w:rPr>
          <w:rFonts w:ascii="Proxima Nova Rg" w:hAnsi="Proxima Nova Rg"/>
          <w:lang w:val="en-GB"/>
        </w:rPr>
      </w:pPr>
      <w:r w:rsidRPr="00C64CEF">
        <w:rPr>
          <w:rFonts w:ascii="Proxima Nova Rg" w:hAnsi="Proxima Nova Rg"/>
          <w:b/>
          <w:bCs/>
          <w:lang w:val="en-GB"/>
        </w:rPr>
        <w:t>Note:</w:t>
      </w:r>
      <w:r w:rsidRPr="00C64CEF">
        <w:rPr>
          <w:rFonts w:ascii="Proxima Nova Rg" w:hAnsi="Proxima Nova Rg"/>
          <w:lang w:val="en-GB"/>
        </w:rPr>
        <w:t xml:space="preserve"> During the update process the unit needs to go off-line and needs to be restarted (Power cycle). The unit will be non-operational during the update. Make sure you do not disturb your process. The process takes total about 5 minutes. </w:t>
      </w:r>
    </w:p>
    <w:p w14:paraId="6494A879" w14:textId="77777777" w:rsidR="004C301C" w:rsidRPr="00C64CEF" w:rsidRDefault="004C301C" w:rsidP="004C301C">
      <w:pPr>
        <w:rPr>
          <w:rFonts w:ascii="Proxima Nova Rg" w:hAnsi="Proxima Nova Rg"/>
          <w:lang w:val="en-GB"/>
        </w:rPr>
      </w:pPr>
      <w:r w:rsidRPr="00C64CEF">
        <w:rPr>
          <w:rFonts w:ascii="Proxima Nova Rg" w:hAnsi="Proxima Nova Rg"/>
          <w:lang w:val="en-GB"/>
        </w:rPr>
        <w:t>This update of firmware will not change any of your settings in the d-flux.</w:t>
      </w:r>
    </w:p>
    <w:p w14:paraId="52B6A65C" w14:textId="77777777" w:rsidR="004C301C" w:rsidRPr="00C64CEF" w:rsidRDefault="004C301C" w:rsidP="004C301C">
      <w:pPr>
        <w:rPr>
          <w:rFonts w:ascii="Proxima Nova Rg" w:hAnsi="Proxima Nova Rg"/>
          <w:lang w:val="en-GB"/>
        </w:rPr>
      </w:pPr>
    </w:p>
    <w:p w14:paraId="4418F921" w14:textId="77777777" w:rsidR="004C301C" w:rsidRPr="00C64CEF" w:rsidRDefault="004C301C" w:rsidP="004C301C">
      <w:pPr>
        <w:rPr>
          <w:rFonts w:ascii="Proxima Nova Rg" w:hAnsi="Proxima Nova Rg"/>
          <w:b/>
          <w:bCs/>
          <w:lang w:val="en-GB"/>
        </w:rPr>
      </w:pPr>
      <w:r w:rsidRPr="00C64CEF">
        <w:rPr>
          <w:rFonts w:ascii="Proxima Nova Rg" w:hAnsi="Proxima Nova Rg"/>
          <w:b/>
          <w:bCs/>
          <w:lang w:val="en-GB"/>
        </w:rPr>
        <w:t>Required tools and equipment:</w:t>
      </w:r>
    </w:p>
    <w:p w14:paraId="0D1A3B70" w14:textId="77777777" w:rsidR="004C301C" w:rsidRPr="00C64CEF" w:rsidRDefault="004C301C" w:rsidP="004C301C">
      <w:pPr>
        <w:rPr>
          <w:rFonts w:ascii="Proxima Nova Rg" w:hAnsi="Proxima Nova Rg"/>
          <w:lang w:val="en-GB"/>
        </w:rPr>
      </w:pPr>
      <w:r w:rsidRPr="00C64CEF">
        <w:rPr>
          <w:rFonts w:ascii="Proxima Nova Rg" w:hAnsi="Proxima Nova Rg"/>
          <w:lang w:val="en-GB"/>
        </w:rPr>
        <w:t xml:space="preserve">To implement the new firmware you need: </w:t>
      </w:r>
    </w:p>
    <w:p w14:paraId="4266E000" w14:textId="77777777" w:rsidR="004C301C" w:rsidRPr="00C64CEF" w:rsidRDefault="004C301C" w:rsidP="004C301C">
      <w:pPr>
        <w:pStyle w:val="Listenabsatz"/>
        <w:numPr>
          <w:ilvl w:val="0"/>
          <w:numId w:val="29"/>
        </w:numPr>
        <w:rPr>
          <w:rFonts w:ascii="Proxima Nova Rg" w:hAnsi="Proxima Nova Rg"/>
          <w:lang w:val="en-GB"/>
        </w:rPr>
      </w:pPr>
      <w:r w:rsidRPr="00C64CEF">
        <w:rPr>
          <w:rFonts w:ascii="Proxima Nova Rg" w:hAnsi="Proxima Nova Rg"/>
          <w:lang w:val="en-GB"/>
        </w:rPr>
        <w:t>Windows PC (With USB-C) with the firmware update program already downloaded and extracted (Download ZIP file from our website). Once you downloaded the firmware update, you do not need an internet connection during the update process.</w:t>
      </w:r>
    </w:p>
    <w:p w14:paraId="7FAC2F32" w14:textId="77777777" w:rsidR="004C301C" w:rsidRPr="00C64CEF" w:rsidRDefault="004C301C" w:rsidP="004C301C">
      <w:pPr>
        <w:pStyle w:val="Listenabsatz"/>
        <w:numPr>
          <w:ilvl w:val="0"/>
          <w:numId w:val="29"/>
        </w:numPr>
        <w:rPr>
          <w:rFonts w:ascii="Proxima Nova Rg" w:hAnsi="Proxima Nova Rg"/>
          <w:lang w:val="en-GB"/>
        </w:rPr>
      </w:pPr>
      <w:r w:rsidRPr="00C64CEF">
        <w:rPr>
          <w:rFonts w:ascii="Proxima Nova Rg" w:hAnsi="Proxima Nova Rg"/>
          <w:lang w:val="en-GB"/>
        </w:rPr>
        <w:t>A RS485 (2-wire) to USB adapter and suitable cables (Vogtlin kit PN 328-2112, see our website)</w:t>
      </w:r>
    </w:p>
    <w:p w14:paraId="0B9B9125" w14:textId="77777777" w:rsidR="004C301C" w:rsidRPr="00C64CEF" w:rsidRDefault="004C301C" w:rsidP="004C301C">
      <w:pPr>
        <w:pStyle w:val="Listenabsatz"/>
        <w:numPr>
          <w:ilvl w:val="0"/>
          <w:numId w:val="29"/>
        </w:numPr>
        <w:rPr>
          <w:rFonts w:ascii="Proxima Nova Rg" w:hAnsi="Proxima Nova Rg"/>
          <w:lang w:val="en-GB"/>
        </w:rPr>
      </w:pPr>
      <w:r w:rsidRPr="00C64CEF">
        <w:rPr>
          <w:rFonts w:ascii="Proxima Nova Rg" w:hAnsi="Proxima Nova Rg"/>
          <w:lang w:val="en-GB"/>
        </w:rPr>
        <w:t xml:space="preserve">Physical access to the d-9 connector </w:t>
      </w:r>
      <w:proofErr w:type="spellStart"/>
      <w:r w:rsidRPr="00C64CEF">
        <w:rPr>
          <w:rFonts w:ascii="Proxima Nova Rg" w:hAnsi="Proxima Nova Rg"/>
          <w:lang w:val="en-GB"/>
        </w:rPr>
        <w:t>d·flux</w:t>
      </w:r>
      <w:proofErr w:type="spellEnd"/>
      <w:r w:rsidRPr="00C64CEF">
        <w:rPr>
          <w:rFonts w:ascii="Proxima Nova Rg" w:hAnsi="Proxima Nova Rg"/>
          <w:lang w:val="en-GB"/>
        </w:rPr>
        <w:t xml:space="preserve"> meter/controller. The d-flux needs to be powered up (If needed, obtain a separate power supply for the M8 connector from the Vogtlin website). Gas supply does not have to be disconnected during the process, but is </w:t>
      </w:r>
      <w:proofErr w:type="spellStart"/>
      <w:r w:rsidRPr="00C64CEF">
        <w:rPr>
          <w:rFonts w:ascii="Proxima Nova Rg" w:hAnsi="Proxima Nova Rg"/>
          <w:lang w:val="en-GB"/>
        </w:rPr>
        <w:t>is</w:t>
      </w:r>
      <w:proofErr w:type="spellEnd"/>
      <w:r w:rsidRPr="00C64CEF">
        <w:rPr>
          <w:rFonts w:ascii="Proxima Nova Rg" w:hAnsi="Proxima Nova Rg"/>
          <w:lang w:val="en-GB"/>
        </w:rPr>
        <w:t xml:space="preserve"> recommended.</w:t>
      </w:r>
    </w:p>
    <w:p w14:paraId="3A06E15E" w14:textId="77777777" w:rsidR="00DD69B7" w:rsidRPr="000423DC" w:rsidRDefault="00DD69B7" w:rsidP="007A6C70">
      <w:pPr>
        <w:rPr>
          <w:rFonts w:ascii="Proxima Nova Rg" w:hAnsi="Proxima Nova Rg"/>
          <w:lang w:val="en-GB"/>
        </w:rPr>
      </w:pPr>
    </w:p>
    <w:p w14:paraId="0719E277" w14:textId="1877A932" w:rsidR="00967600" w:rsidRPr="000423DC" w:rsidRDefault="00967600" w:rsidP="007A6C70">
      <w:pPr>
        <w:rPr>
          <w:rFonts w:ascii="Proxima Nova Rg" w:hAnsi="Proxima Nova Rg"/>
          <w:lang w:val="en-GB"/>
        </w:rPr>
      </w:pPr>
      <w:r w:rsidRPr="000423DC">
        <w:rPr>
          <w:rFonts w:ascii="Proxima Nova Rg" w:hAnsi="Proxima Nova Rg"/>
          <w:lang w:val="en-GB"/>
        </w:rPr>
        <w:t xml:space="preserve">To update </w:t>
      </w:r>
      <w:r w:rsidR="0091391C" w:rsidRPr="000423DC">
        <w:rPr>
          <w:rFonts w:ascii="Proxima Nova Rg" w:hAnsi="Proxima Nova Rg"/>
          <w:lang w:val="en-GB"/>
        </w:rPr>
        <w:t xml:space="preserve">a </w:t>
      </w:r>
      <w:r w:rsidRPr="000423DC">
        <w:rPr>
          <w:rFonts w:ascii="Proxima Nova Rg" w:hAnsi="Proxima Nova Rg"/>
          <w:lang w:val="en-GB"/>
        </w:rPr>
        <w:t xml:space="preserve">device running on firmware </w:t>
      </w:r>
      <w:r w:rsidR="0091391C" w:rsidRPr="000423DC">
        <w:rPr>
          <w:rFonts w:ascii="Proxima Nova Rg" w:hAnsi="Proxima Nova Rg"/>
          <w:lang w:val="en-GB"/>
        </w:rPr>
        <w:t xml:space="preserve">version </w:t>
      </w:r>
      <w:r w:rsidRPr="000423DC">
        <w:rPr>
          <w:rFonts w:ascii="Proxima Nova Rg" w:hAnsi="Proxima Nova Rg"/>
          <w:lang w:val="en-GB"/>
        </w:rPr>
        <w:t xml:space="preserve">1.0.4 </w:t>
      </w:r>
      <w:r w:rsidR="0091391C" w:rsidRPr="000423DC">
        <w:rPr>
          <w:rFonts w:ascii="Proxima Nova Rg" w:hAnsi="Proxima Nova Rg"/>
          <w:lang w:val="en-GB"/>
        </w:rPr>
        <w:t>perform</w:t>
      </w:r>
      <w:r w:rsidRPr="000423DC">
        <w:rPr>
          <w:rFonts w:ascii="Proxima Nova Rg" w:hAnsi="Proxima Nova Rg"/>
          <w:lang w:val="en-GB"/>
        </w:rPr>
        <w:t xml:space="preserve"> the following steps:</w:t>
      </w:r>
    </w:p>
    <w:p w14:paraId="1879B0CB" w14:textId="77777777" w:rsidR="00967600" w:rsidRPr="000423DC" w:rsidRDefault="00967600" w:rsidP="007A6C70">
      <w:pPr>
        <w:rPr>
          <w:rFonts w:ascii="Proxima Nova Rg" w:hAnsi="Proxima Nova Rg"/>
          <w:lang w:val="en-GB"/>
        </w:rPr>
      </w:pPr>
    </w:p>
    <w:p w14:paraId="78AA0AD3" w14:textId="34D0610C" w:rsidR="00967600" w:rsidRPr="000423DC" w:rsidRDefault="00967600" w:rsidP="00967600">
      <w:pPr>
        <w:pStyle w:val="Listenabsatz"/>
        <w:numPr>
          <w:ilvl w:val="0"/>
          <w:numId w:val="28"/>
        </w:numPr>
        <w:rPr>
          <w:rFonts w:ascii="Proxima Nova Rg" w:hAnsi="Proxima Nova Rg"/>
          <w:lang w:val="en-GB"/>
        </w:rPr>
      </w:pPr>
      <w:r w:rsidRPr="000423DC">
        <w:rPr>
          <w:rFonts w:ascii="Proxima Nova Rg" w:hAnsi="Proxima Nova Rg"/>
          <w:lang w:val="en-GB"/>
        </w:rPr>
        <w:t xml:space="preserve">Power-up the device and connect it </w:t>
      </w:r>
      <w:r w:rsidR="00E01D28" w:rsidRPr="000423DC">
        <w:rPr>
          <w:rFonts w:ascii="Proxima Nova Rg" w:hAnsi="Proxima Nova Rg"/>
          <w:lang w:val="en-GB"/>
        </w:rPr>
        <w:t>to</w:t>
      </w:r>
      <w:r w:rsidRPr="000423DC">
        <w:rPr>
          <w:rFonts w:ascii="Proxima Nova Rg" w:hAnsi="Proxima Nova Rg"/>
          <w:lang w:val="en-GB"/>
        </w:rPr>
        <w:t xml:space="preserve"> your PC (do </w:t>
      </w:r>
      <w:r w:rsidR="000A4C50" w:rsidRPr="000423DC">
        <w:rPr>
          <w:rFonts w:ascii="Proxima Nova Rg" w:hAnsi="Proxima Nova Rg"/>
          <w:u w:val="single"/>
          <w:lang w:val="en-GB"/>
        </w:rPr>
        <w:t>not</w:t>
      </w:r>
      <w:r w:rsidRPr="000423DC">
        <w:rPr>
          <w:rFonts w:ascii="Proxima Nova Rg" w:hAnsi="Proxima Nova Rg"/>
          <w:lang w:val="en-GB"/>
        </w:rPr>
        <w:t xml:space="preserve"> </w:t>
      </w:r>
      <w:r w:rsidR="000A4C50" w:rsidRPr="000423DC">
        <w:rPr>
          <w:rFonts w:ascii="Proxima Nova Rg" w:hAnsi="Proxima Nova Rg"/>
          <w:lang w:val="en-GB"/>
        </w:rPr>
        <w:t xml:space="preserve">start </w:t>
      </w:r>
      <w:r w:rsidR="0091391C" w:rsidRPr="000423DC">
        <w:rPr>
          <w:rFonts w:ascii="Proxima Nova Rg" w:hAnsi="Proxima Nova Rg"/>
          <w:lang w:val="en-GB"/>
        </w:rPr>
        <w:t>b</w:t>
      </w:r>
      <w:r w:rsidRPr="000423DC">
        <w:rPr>
          <w:rFonts w:ascii="Proxima Nova Rg" w:hAnsi="Proxima Nova Rg"/>
          <w:lang w:val="en-GB"/>
        </w:rPr>
        <w:t>ootloader/</w:t>
      </w:r>
      <w:r w:rsidR="0091391C" w:rsidRPr="000423DC">
        <w:rPr>
          <w:rFonts w:ascii="Proxima Nova Rg" w:hAnsi="Proxima Nova Rg"/>
          <w:lang w:val="en-GB"/>
        </w:rPr>
        <w:t>s</w:t>
      </w:r>
      <w:r w:rsidRPr="000423DC">
        <w:rPr>
          <w:rFonts w:ascii="Proxima Nova Rg" w:hAnsi="Proxima Nova Rg"/>
          <w:lang w:val="en-GB"/>
        </w:rPr>
        <w:t>ervice mode</w:t>
      </w:r>
      <w:r w:rsidR="000A4C50" w:rsidRPr="000423DC">
        <w:rPr>
          <w:rFonts w:ascii="Proxima Nova Rg" w:hAnsi="Proxima Nova Rg"/>
          <w:lang w:val="en-GB"/>
        </w:rPr>
        <w:t>)</w:t>
      </w:r>
      <w:r w:rsidR="00A71CD4" w:rsidRPr="000423DC">
        <w:rPr>
          <w:rFonts w:ascii="Proxima Nova Rg" w:hAnsi="Proxima Nova Rg"/>
          <w:lang w:val="en-GB"/>
        </w:rPr>
        <w:t>.</w:t>
      </w:r>
    </w:p>
    <w:p w14:paraId="5E27E4F9" w14:textId="0DD92DD1" w:rsidR="000A4C50" w:rsidRPr="000423DC" w:rsidRDefault="000A4C50" w:rsidP="00967600">
      <w:pPr>
        <w:pStyle w:val="Listenabsatz"/>
        <w:numPr>
          <w:ilvl w:val="0"/>
          <w:numId w:val="28"/>
        </w:numPr>
        <w:rPr>
          <w:rFonts w:ascii="Proxima Nova Rg" w:hAnsi="Proxima Nova Rg"/>
          <w:lang w:val="en-GB"/>
        </w:rPr>
      </w:pPr>
      <w:r w:rsidRPr="000423DC">
        <w:rPr>
          <w:rFonts w:ascii="Proxima Nova Rg" w:hAnsi="Proxima Nova Rg"/>
          <w:lang w:val="en-GB"/>
        </w:rPr>
        <w:t xml:space="preserve">Execute </w:t>
      </w:r>
      <w:r w:rsidR="00E57A90">
        <w:rPr>
          <w:rFonts w:ascii="Proxima Nova Rg" w:hAnsi="Proxima Nova Rg"/>
          <w:lang w:val="en-GB"/>
        </w:rPr>
        <w:t xml:space="preserve">the </w:t>
      </w:r>
      <w:r w:rsidRPr="000423DC">
        <w:rPr>
          <w:rFonts w:ascii="Proxima Nova Rg" w:hAnsi="Proxima Nova Rg"/>
          <w:lang w:val="en-GB"/>
        </w:rPr>
        <w:t>Patch Tool (“dflux_patch_</w:t>
      </w:r>
      <w:r w:rsidR="003F470F">
        <w:rPr>
          <w:rFonts w:ascii="Proxima Nova Rg" w:hAnsi="Proxima Nova Rg"/>
          <w:lang w:val="en-GB"/>
        </w:rPr>
        <w:t>104</w:t>
      </w:r>
      <w:r w:rsidRPr="000423DC">
        <w:rPr>
          <w:rFonts w:ascii="Proxima Nova Rg" w:hAnsi="Proxima Nova Rg"/>
          <w:lang w:val="en-GB"/>
        </w:rPr>
        <w:t xml:space="preserve">.exe”) and provide it with the </w:t>
      </w:r>
      <w:r w:rsidR="001D7DF8" w:rsidRPr="000423DC">
        <w:rPr>
          <w:rFonts w:ascii="Proxima Nova Rg" w:hAnsi="Proxima Nova Rg"/>
          <w:lang w:val="en-GB"/>
        </w:rPr>
        <w:t>requested</w:t>
      </w:r>
      <w:r w:rsidRPr="000423DC">
        <w:rPr>
          <w:rFonts w:ascii="Proxima Nova Rg" w:hAnsi="Proxima Nova Rg"/>
          <w:lang w:val="en-GB"/>
        </w:rPr>
        <w:t xml:space="preserve"> </w:t>
      </w:r>
      <w:proofErr w:type="spellStart"/>
      <w:r w:rsidRPr="000423DC">
        <w:rPr>
          <w:rFonts w:ascii="Proxima Nova Rg" w:hAnsi="Proxima Nova Rg"/>
          <w:lang w:val="en-GB"/>
        </w:rPr>
        <w:t>informations</w:t>
      </w:r>
      <w:proofErr w:type="spellEnd"/>
      <w:r w:rsidRPr="000423DC">
        <w:rPr>
          <w:rFonts w:ascii="Proxima Nova Rg" w:hAnsi="Proxima Nova Rg"/>
          <w:lang w:val="en-GB"/>
        </w:rPr>
        <w:t xml:space="preserve">. </w:t>
      </w:r>
      <w:r w:rsidR="00E57A90">
        <w:rPr>
          <w:rFonts w:ascii="Proxima Nova Rg" w:hAnsi="Proxima Nova Rg"/>
          <w:lang w:val="en-GB"/>
        </w:rPr>
        <w:t>It</w:t>
      </w:r>
      <w:r w:rsidR="001D7DF8" w:rsidRPr="000423DC">
        <w:rPr>
          <w:rFonts w:ascii="Proxima Nova Rg" w:hAnsi="Proxima Nova Rg"/>
          <w:lang w:val="en-GB"/>
        </w:rPr>
        <w:t xml:space="preserve"> </w:t>
      </w:r>
      <w:r w:rsidR="00DE2359" w:rsidRPr="000423DC">
        <w:rPr>
          <w:rFonts w:ascii="Proxima Nova Rg" w:hAnsi="Proxima Nova Rg"/>
          <w:lang w:val="en-GB"/>
        </w:rPr>
        <w:t xml:space="preserve">will </w:t>
      </w:r>
      <w:r w:rsidR="001D7DF8" w:rsidRPr="000423DC">
        <w:rPr>
          <w:rFonts w:ascii="Proxima Nova Rg" w:hAnsi="Proxima Nova Rg"/>
          <w:lang w:val="en-GB"/>
        </w:rPr>
        <w:t xml:space="preserve">readout </w:t>
      </w:r>
      <w:r w:rsidR="008F324A" w:rsidRPr="000423DC">
        <w:rPr>
          <w:rFonts w:ascii="Proxima Nova Rg" w:hAnsi="Proxima Nova Rg"/>
          <w:lang w:val="en-GB"/>
        </w:rPr>
        <w:t xml:space="preserve">your device and </w:t>
      </w:r>
      <w:r w:rsidRPr="000423DC">
        <w:rPr>
          <w:rFonts w:ascii="Proxima Nova Rg" w:hAnsi="Proxima Nova Rg"/>
          <w:lang w:val="en-GB"/>
        </w:rPr>
        <w:t xml:space="preserve">create a patch file </w:t>
      </w:r>
      <w:r w:rsidR="008F324A" w:rsidRPr="000423DC">
        <w:rPr>
          <w:rFonts w:ascii="Proxima Nova Rg" w:hAnsi="Proxima Nova Rg"/>
          <w:lang w:val="en-GB"/>
        </w:rPr>
        <w:t>for it upon successful completion.</w:t>
      </w:r>
    </w:p>
    <w:p w14:paraId="301A3429" w14:textId="76567F35" w:rsidR="008F324A" w:rsidRPr="000423DC" w:rsidRDefault="000A4C50" w:rsidP="00967600">
      <w:pPr>
        <w:pStyle w:val="Listenabsatz"/>
        <w:numPr>
          <w:ilvl w:val="0"/>
          <w:numId w:val="28"/>
        </w:numPr>
        <w:rPr>
          <w:rFonts w:ascii="Proxima Nova Rg" w:hAnsi="Proxima Nova Rg"/>
          <w:lang w:val="en-GB"/>
        </w:rPr>
      </w:pPr>
      <w:r w:rsidRPr="000423DC">
        <w:rPr>
          <w:rFonts w:ascii="Proxima Nova Rg" w:hAnsi="Proxima Nova Rg"/>
          <w:lang w:val="en-GB"/>
        </w:rPr>
        <w:t xml:space="preserve">Unzip </w:t>
      </w:r>
      <w:r w:rsidR="00E57A90">
        <w:rPr>
          <w:rFonts w:ascii="Proxima Nova Rg" w:hAnsi="Proxima Nova Rg"/>
          <w:lang w:val="en-GB"/>
        </w:rPr>
        <w:t xml:space="preserve">the </w:t>
      </w:r>
      <w:r w:rsidRPr="000423DC">
        <w:rPr>
          <w:rFonts w:ascii="Proxima Nova Rg" w:hAnsi="Proxima Nova Rg"/>
          <w:lang w:val="en-GB"/>
        </w:rPr>
        <w:t xml:space="preserve">Service Tool </w:t>
      </w:r>
      <w:r w:rsidR="008F324A" w:rsidRPr="000423DC">
        <w:rPr>
          <w:rFonts w:ascii="Proxima Nova Rg" w:hAnsi="Proxima Nova Rg"/>
          <w:lang w:val="en-GB"/>
        </w:rPr>
        <w:t>into the same folder where the patch file is located.</w:t>
      </w:r>
    </w:p>
    <w:p w14:paraId="7B91F786" w14:textId="006EE059" w:rsidR="000A4C50" w:rsidRPr="000423DC" w:rsidRDefault="008F324A" w:rsidP="00967600">
      <w:pPr>
        <w:pStyle w:val="Listenabsatz"/>
        <w:numPr>
          <w:ilvl w:val="0"/>
          <w:numId w:val="28"/>
        </w:numPr>
        <w:rPr>
          <w:rFonts w:ascii="Proxima Nova Rg" w:hAnsi="Proxima Nova Rg"/>
          <w:lang w:val="en-GB"/>
        </w:rPr>
      </w:pPr>
      <w:r w:rsidRPr="000423DC">
        <w:rPr>
          <w:rFonts w:ascii="Proxima Nova Rg" w:hAnsi="Proxima Nova Rg"/>
          <w:lang w:val="en-GB"/>
        </w:rPr>
        <w:t xml:space="preserve">Restart the device in </w:t>
      </w:r>
      <w:r w:rsidR="0091391C" w:rsidRPr="000423DC">
        <w:rPr>
          <w:rFonts w:ascii="Proxima Nova Rg" w:hAnsi="Proxima Nova Rg"/>
          <w:lang w:val="en-GB"/>
        </w:rPr>
        <w:t>bootloader/</w:t>
      </w:r>
      <w:r w:rsidRPr="000423DC">
        <w:rPr>
          <w:rFonts w:ascii="Proxima Nova Rg" w:hAnsi="Proxima Nova Rg"/>
          <w:lang w:val="en-GB"/>
        </w:rPr>
        <w:t>service mode. To do this, power-cycle the device and keep the pushbutton pressed while all 3 LEDs are ON. Release the button as soon as the blue/white LED is switched OFF.</w:t>
      </w:r>
    </w:p>
    <w:p w14:paraId="236D6F64" w14:textId="156C8886" w:rsidR="008F324A" w:rsidRDefault="008F324A" w:rsidP="00967600">
      <w:pPr>
        <w:pStyle w:val="Listenabsatz"/>
        <w:numPr>
          <w:ilvl w:val="0"/>
          <w:numId w:val="28"/>
        </w:numPr>
        <w:rPr>
          <w:rFonts w:ascii="Proxima Nova Rg" w:hAnsi="Proxima Nova Rg"/>
          <w:lang w:val="en-GB"/>
        </w:rPr>
      </w:pPr>
      <w:r w:rsidRPr="000423DC">
        <w:rPr>
          <w:rFonts w:ascii="Proxima Nova Rg" w:hAnsi="Proxima Nova Rg"/>
          <w:lang w:val="en-GB"/>
        </w:rPr>
        <w:t xml:space="preserve">Execute </w:t>
      </w:r>
      <w:r w:rsidR="00E57A90">
        <w:rPr>
          <w:rFonts w:ascii="Proxima Nova Rg" w:hAnsi="Proxima Nova Rg"/>
          <w:lang w:val="en-GB"/>
        </w:rPr>
        <w:t xml:space="preserve">the </w:t>
      </w:r>
      <w:r w:rsidRPr="000423DC">
        <w:rPr>
          <w:rFonts w:ascii="Proxima Nova Rg" w:hAnsi="Proxima Nova Rg"/>
          <w:lang w:val="en-GB"/>
        </w:rPr>
        <w:t xml:space="preserve">Service Tool and update </w:t>
      </w:r>
      <w:r w:rsidR="00E57A90">
        <w:rPr>
          <w:rFonts w:ascii="Proxima Nova Rg" w:hAnsi="Proxima Nova Rg"/>
          <w:lang w:val="en-GB"/>
        </w:rPr>
        <w:t xml:space="preserve">the device </w:t>
      </w:r>
      <w:r w:rsidRPr="000423DC">
        <w:rPr>
          <w:rFonts w:ascii="Proxima Nova Rg" w:hAnsi="Proxima Nova Rg"/>
          <w:lang w:val="en-GB"/>
        </w:rPr>
        <w:t xml:space="preserve">firmware. The patch file is applied during </w:t>
      </w:r>
      <w:r w:rsidR="0091391C" w:rsidRPr="000423DC">
        <w:rPr>
          <w:rFonts w:ascii="Proxima Nova Rg" w:hAnsi="Proxima Nova Rg"/>
          <w:lang w:val="en-GB"/>
        </w:rPr>
        <w:t>the update</w:t>
      </w:r>
      <w:r w:rsidRPr="000423DC">
        <w:rPr>
          <w:rFonts w:ascii="Proxima Nova Rg" w:hAnsi="Proxima Nova Rg"/>
          <w:lang w:val="en-GB"/>
        </w:rPr>
        <w:t xml:space="preserve"> process. </w:t>
      </w:r>
      <w:r w:rsidR="0091391C" w:rsidRPr="000423DC">
        <w:rPr>
          <w:rFonts w:ascii="Proxima Nova Rg" w:hAnsi="Proxima Nova Rg"/>
          <w:lang w:val="en-GB"/>
        </w:rPr>
        <w:t>When complete p</w:t>
      </w:r>
      <w:r w:rsidRPr="000423DC">
        <w:rPr>
          <w:rFonts w:ascii="Proxima Nova Rg" w:hAnsi="Proxima Nova Rg"/>
          <w:lang w:val="en-GB"/>
        </w:rPr>
        <w:t>ower-cycle the device to startup with new firmware.</w:t>
      </w:r>
    </w:p>
    <w:p w14:paraId="6B7570A6" w14:textId="77777777" w:rsidR="00191083" w:rsidRDefault="00191083" w:rsidP="00191083">
      <w:pPr>
        <w:rPr>
          <w:rFonts w:ascii="Proxima Nova Rg" w:hAnsi="Proxima Nova Rg"/>
          <w:lang w:val="en-GB"/>
        </w:rPr>
      </w:pPr>
    </w:p>
    <w:p w14:paraId="69A222A7" w14:textId="307DDCE8" w:rsidR="00191083" w:rsidRPr="00191083" w:rsidRDefault="00191083" w:rsidP="00191083">
      <w:pPr>
        <w:rPr>
          <w:rFonts w:ascii="Proxima Nova Rg" w:hAnsi="Proxima Nova Rg"/>
          <w:lang w:val="en-GB"/>
        </w:rPr>
      </w:pPr>
      <w:r>
        <w:rPr>
          <w:rFonts w:ascii="Proxima Nova Rg" w:hAnsi="Proxima Nova Rg"/>
          <w:lang w:val="en-GB"/>
        </w:rPr>
        <w:t>After patch has been applied once the device does not need special handling anymore.</w:t>
      </w:r>
    </w:p>
    <w:sectPr w:rsidR="00191083" w:rsidRPr="00191083" w:rsidSect="007F0FC6">
      <w:headerReference w:type="default" r:id="rId8"/>
      <w:footerReference w:type="default" r:id="rId9"/>
      <w:pgSz w:w="11906" w:h="16838"/>
      <w:pgMar w:top="1134"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C52E8" w14:textId="77777777" w:rsidR="00EB7992" w:rsidRDefault="00EB7992">
      <w:r>
        <w:separator/>
      </w:r>
    </w:p>
  </w:endnote>
  <w:endnote w:type="continuationSeparator" w:id="0">
    <w:p w14:paraId="737B7BF9" w14:textId="77777777" w:rsidR="00EB7992" w:rsidRDefault="00EB7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Rg">
    <w:altName w:val="Tahoma"/>
    <w:charset w:val="00"/>
    <w:family w:val="auto"/>
    <w:pitch w:val="variable"/>
    <w:sig w:usb0="A00002EF" w:usb1="5000E0F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bottom w:val="single" w:sz="48" w:space="0" w:color="8AA7C0"/>
      </w:tblBorders>
      <w:tblLook w:val="00A0" w:firstRow="1" w:lastRow="0" w:firstColumn="1" w:lastColumn="0" w:noHBand="0" w:noVBand="0"/>
    </w:tblPr>
    <w:tblGrid>
      <w:gridCol w:w="2217"/>
      <w:gridCol w:w="4732"/>
      <w:gridCol w:w="2581"/>
    </w:tblGrid>
    <w:tr w:rsidR="00AF788E" w14:paraId="47D800E8" w14:textId="77777777">
      <w:tc>
        <w:tcPr>
          <w:tcW w:w="2268" w:type="dxa"/>
        </w:tcPr>
        <w:p w14:paraId="45D9D396" w14:textId="77777777" w:rsidR="00AF788E" w:rsidRDefault="00AF788E">
          <w:pPr>
            <w:pStyle w:val="Fuzeile"/>
            <w:tabs>
              <w:tab w:val="right" w:pos="2041"/>
            </w:tabs>
            <w:jc w:val="right"/>
            <w:rPr>
              <w:sz w:val="16"/>
            </w:rPr>
          </w:pPr>
          <w:r>
            <w:rPr>
              <w:sz w:val="16"/>
            </w:rPr>
            <w:br/>
          </w:r>
          <w:r>
            <w:rPr>
              <w:sz w:val="16"/>
            </w:rPr>
            <w:br/>
          </w:r>
        </w:p>
      </w:tc>
      <w:tc>
        <w:tcPr>
          <w:tcW w:w="4820" w:type="dxa"/>
        </w:tcPr>
        <w:p w14:paraId="5096F722" w14:textId="3F724AD9" w:rsidR="00AF788E" w:rsidRDefault="00AF788E">
          <w:pPr>
            <w:pStyle w:val="Fuzeile"/>
            <w:spacing w:after="20"/>
            <w:jc w:val="right"/>
            <w:rPr>
              <w:sz w:val="20"/>
            </w:rPr>
          </w:pPr>
          <w:r>
            <w:rPr>
              <w:rFonts w:ascii="Arial Narrow" w:hAnsi="Arial Narrow"/>
              <w:b/>
              <w:sz w:val="20"/>
            </w:rPr>
            <w:t xml:space="preserve">Vögtlin Instruments </w:t>
          </w:r>
          <w:r w:rsidR="008F324A">
            <w:rPr>
              <w:rFonts w:ascii="Arial Narrow" w:hAnsi="Arial Narrow"/>
              <w:b/>
              <w:sz w:val="20"/>
            </w:rPr>
            <w:t>GmbH</w:t>
          </w:r>
          <w:r>
            <w:rPr>
              <w:rFonts w:ascii="Arial Narrow" w:hAnsi="Arial Narrow"/>
              <w:sz w:val="20"/>
            </w:rPr>
            <w:t xml:space="preserve"> – </w:t>
          </w:r>
          <w:r w:rsidR="00C053FE">
            <w:rPr>
              <w:rFonts w:ascii="Arial Narrow" w:hAnsi="Arial Narrow"/>
              <w:sz w:val="20"/>
            </w:rPr>
            <w:t xml:space="preserve">gas </w:t>
          </w:r>
          <w:proofErr w:type="spellStart"/>
          <w:r>
            <w:rPr>
              <w:rFonts w:ascii="Arial Narrow" w:hAnsi="Arial Narrow"/>
              <w:sz w:val="20"/>
            </w:rPr>
            <w:t>flow</w:t>
          </w:r>
          <w:proofErr w:type="spellEnd"/>
          <w:r>
            <w:rPr>
              <w:rFonts w:ascii="Arial Narrow" w:hAnsi="Arial Narrow"/>
              <w:sz w:val="20"/>
            </w:rPr>
            <w:t xml:space="preserve"> </w:t>
          </w:r>
          <w:proofErr w:type="spellStart"/>
          <w:r>
            <w:rPr>
              <w:rFonts w:ascii="Arial Narrow" w:hAnsi="Arial Narrow"/>
              <w:sz w:val="20"/>
            </w:rPr>
            <w:t>technology</w:t>
          </w:r>
          <w:proofErr w:type="spellEnd"/>
        </w:p>
        <w:p w14:paraId="4A93C4CB" w14:textId="18B4431B" w:rsidR="00AF788E" w:rsidRPr="00B17A6F" w:rsidRDefault="008F324A">
          <w:pPr>
            <w:pStyle w:val="Fuzeile"/>
            <w:spacing w:after="80"/>
            <w:jc w:val="right"/>
            <w:rPr>
              <w:sz w:val="20"/>
              <w:lang w:val="fr-CH"/>
            </w:rPr>
          </w:pPr>
          <w:r>
            <w:rPr>
              <w:rFonts w:ascii="Arial Narrow" w:hAnsi="Arial Narrow"/>
              <w:sz w:val="16"/>
            </w:rPr>
            <w:t>St. Jakob-Strasse 84</w:t>
          </w:r>
          <w:r w:rsidR="00AF788E">
            <w:rPr>
              <w:rFonts w:ascii="Arial Narrow" w:hAnsi="Arial Narrow"/>
              <w:sz w:val="16"/>
            </w:rPr>
            <w:t xml:space="preserve"> | 41</w:t>
          </w:r>
          <w:r>
            <w:rPr>
              <w:rFonts w:ascii="Arial Narrow" w:hAnsi="Arial Narrow"/>
              <w:sz w:val="16"/>
            </w:rPr>
            <w:t>32</w:t>
          </w:r>
          <w:r w:rsidR="00AF788E">
            <w:rPr>
              <w:rFonts w:ascii="Arial Narrow" w:hAnsi="Arial Narrow"/>
              <w:sz w:val="16"/>
            </w:rPr>
            <w:t xml:space="preserve"> </w:t>
          </w:r>
          <w:r>
            <w:rPr>
              <w:rFonts w:ascii="Arial Narrow" w:hAnsi="Arial Narrow"/>
              <w:sz w:val="16"/>
            </w:rPr>
            <w:t>Muttenz</w:t>
          </w:r>
          <w:r w:rsidR="00AF788E">
            <w:rPr>
              <w:rFonts w:ascii="Arial Narrow" w:hAnsi="Arial Narrow"/>
              <w:sz w:val="16"/>
            </w:rPr>
            <w:t xml:space="preserve"> (Schweiz)</w:t>
          </w:r>
          <w:r w:rsidR="00AF788E">
            <w:rPr>
              <w:sz w:val="16"/>
            </w:rPr>
            <w:br/>
          </w:r>
          <w:r w:rsidR="00AF788E">
            <w:rPr>
              <w:rFonts w:ascii="Arial Narrow" w:hAnsi="Arial Narrow"/>
              <w:sz w:val="16"/>
            </w:rPr>
            <w:t xml:space="preserve">Tel. </w:t>
          </w:r>
          <w:r w:rsidR="00AF788E" w:rsidRPr="00B17A6F">
            <w:rPr>
              <w:rFonts w:ascii="Arial Narrow" w:hAnsi="Arial Narrow"/>
              <w:sz w:val="16"/>
              <w:lang w:val="fr-CH"/>
            </w:rPr>
            <w:t>+41 (0)61 756 63 00 | Fax +41 (0)61 756 63 01</w:t>
          </w:r>
          <w:r w:rsidR="00AF788E" w:rsidRPr="00B17A6F">
            <w:rPr>
              <w:sz w:val="16"/>
              <w:lang w:val="fr-CH"/>
            </w:rPr>
            <w:br/>
          </w:r>
          <w:hyperlink r:id="rId1" w:history="1">
            <w:r w:rsidR="00AF788E" w:rsidRPr="00B17A6F">
              <w:rPr>
                <w:rFonts w:ascii="Arial Narrow" w:hAnsi="Arial Narrow"/>
                <w:sz w:val="16"/>
                <w:lang w:val="fr-CH"/>
              </w:rPr>
              <w:t>www.voegtlin.com</w:t>
            </w:r>
          </w:hyperlink>
          <w:r w:rsidR="00AF788E" w:rsidRPr="00B17A6F">
            <w:rPr>
              <w:rFonts w:ascii="Arial Narrow" w:hAnsi="Arial Narrow"/>
              <w:sz w:val="16"/>
              <w:lang w:val="fr-CH"/>
            </w:rPr>
            <w:t xml:space="preserve"> | info@voegtlin.com</w:t>
          </w:r>
        </w:p>
      </w:tc>
      <w:tc>
        <w:tcPr>
          <w:tcW w:w="2582" w:type="dxa"/>
        </w:tcPr>
        <w:p w14:paraId="21F179BD" w14:textId="77777777" w:rsidR="00AF788E" w:rsidRDefault="00AB5AFF">
          <w:pPr>
            <w:pStyle w:val="Fuzeile"/>
            <w:jc w:val="right"/>
            <w:rPr>
              <w:sz w:val="20"/>
            </w:rPr>
          </w:pPr>
          <w:r w:rsidRPr="00FB3B1D">
            <w:rPr>
              <w:noProof/>
              <w:sz w:val="20"/>
              <w:lang w:eastAsia="de-CH"/>
            </w:rPr>
            <w:drawing>
              <wp:inline distT="0" distB="0" distL="0" distR="0" wp14:anchorId="28AAE78F" wp14:editId="3F823363">
                <wp:extent cx="1478915" cy="524510"/>
                <wp:effectExtent l="0" t="0" r="6985" b="8890"/>
                <wp:docPr id="2" name="Bild 1" descr="viag_color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viag_color_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8915" cy="524510"/>
                        </a:xfrm>
                        <a:prstGeom prst="rect">
                          <a:avLst/>
                        </a:prstGeom>
                        <a:noFill/>
                        <a:ln>
                          <a:noFill/>
                        </a:ln>
                      </pic:spPr>
                    </pic:pic>
                  </a:graphicData>
                </a:graphic>
              </wp:inline>
            </w:drawing>
          </w:r>
        </w:p>
      </w:tc>
    </w:tr>
  </w:tbl>
  <w:p w14:paraId="44A7956E" w14:textId="77777777" w:rsidR="00AF788E" w:rsidRPr="0058247D" w:rsidRDefault="00AF788E" w:rsidP="0058247D">
    <w:pPr>
      <w:pStyle w:val="Fuzeile"/>
      <w:tabs>
        <w:tab w:val="clear" w:pos="9072"/>
        <w:tab w:val="right" w:pos="9639"/>
      </w:tabs>
      <w:rPr>
        <w:rFonts w:ascii="Arial Narrow" w:hAnsi="Arial Narrow"/>
        <w:sz w:val="16"/>
        <w:szCs w:val="16"/>
      </w:rPr>
    </w:pPr>
    <w:r>
      <w:rPr>
        <w:rFonts w:ascii="Arial Narrow" w:hAnsi="Arial Narrow"/>
        <w:sz w:val="16"/>
      </w:rPr>
      <w:tab/>
    </w:r>
    <w:r>
      <w:rPr>
        <w:rFonts w:ascii="Arial Narrow" w:hAnsi="Arial Narrow"/>
        <w:sz w:val="16"/>
      </w:rPr>
      <w:tab/>
    </w:r>
    <w:r w:rsidRPr="0058247D">
      <w:rPr>
        <w:rFonts w:ascii="Arial Narrow" w:hAnsi="Arial Narrow"/>
        <w:sz w:val="16"/>
        <w:szCs w:val="16"/>
      </w:rPr>
      <w:t xml:space="preserve">Seite </w:t>
    </w:r>
    <w:r w:rsidRPr="0058247D">
      <w:rPr>
        <w:rFonts w:ascii="Arial Narrow" w:hAnsi="Arial Narrow"/>
        <w:sz w:val="16"/>
        <w:szCs w:val="16"/>
      </w:rPr>
      <w:fldChar w:fldCharType="begin"/>
    </w:r>
    <w:r w:rsidRPr="0058247D">
      <w:rPr>
        <w:rFonts w:ascii="Arial Narrow" w:hAnsi="Arial Narrow"/>
        <w:sz w:val="16"/>
        <w:szCs w:val="16"/>
      </w:rPr>
      <w:instrText xml:space="preserve"> PAGE   \* MERGEFORMAT </w:instrText>
    </w:r>
    <w:r w:rsidRPr="0058247D">
      <w:rPr>
        <w:rFonts w:ascii="Arial Narrow" w:hAnsi="Arial Narrow"/>
        <w:sz w:val="16"/>
        <w:szCs w:val="16"/>
      </w:rPr>
      <w:fldChar w:fldCharType="separate"/>
    </w:r>
    <w:r w:rsidR="00A35A74">
      <w:rPr>
        <w:rFonts w:ascii="Arial Narrow" w:hAnsi="Arial Narrow"/>
        <w:noProof/>
        <w:sz w:val="16"/>
        <w:szCs w:val="16"/>
      </w:rPr>
      <w:t>4</w:t>
    </w:r>
    <w:r w:rsidRPr="0058247D">
      <w:rPr>
        <w:rFonts w:ascii="Arial Narrow" w:hAnsi="Arial Narrow"/>
        <w:sz w:val="16"/>
        <w:szCs w:val="16"/>
      </w:rPr>
      <w:fldChar w:fldCharType="end"/>
    </w:r>
  </w:p>
  <w:p w14:paraId="6C1C6BEF" w14:textId="77777777" w:rsidR="00AF788E" w:rsidRDefault="00AF788E">
    <w:pPr>
      <w:pStyle w:val="Fuzeile"/>
      <w:rPr>
        <w:rFonts w:ascii="Arial Narrow" w:hAnsi="Arial Narrow"/>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B3722" w14:textId="77777777" w:rsidR="00EB7992" w:rsidRDefault="00EB7992">
      <w:r>
        <w:separator/>
      </w:r>
    </w:p>
  </w:footnote>
  <w:footnote w:type="continuationSeparator" w:id="0">
    <w:p w14:paraId="1035CE60" w14:textId="77777777" w:rsidR="00EB7992" w:rsidRDefault="00EB7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8" w:space="0" w:color="8AA7C0"/>
      </w:tblBorders>
      <w:tblLook w:val="00A0" w:firstRow="1" w:lastRow="0" w:firstColumn="1" w:lastColumn="0" w:noHBand="0" w:noVBand="0"/>
    </w:tblPr>
    <w:tblGrid>
      <w:gridCol w:w="6810"/>
      <w:gridCol w:w="2720"/>
    </w:tblGrid>
    <w:tr w:rsidR="00AF788E" w14:paraId="296978A7" w14:textId="77777777" w:rsidTr="00173AAD">
      <w:tc>
        <w:tcPr>
          <w:tcW w:w="6946" w:type="dxa"/>
        </w:tcPr>
        <w:p w14:paraId="7137F3D4" w14:textId="79D97335" w:rsidR="00AF788E" w:rsidRPr="004C301C" w:rsidRDefault="00967600" w:rsidP="000423DC">
          <w:pPr>
            <w:pStyle w:val="Titel1"/>
            <w:rPr>
              <w:lang w:val="en-GB"/>
            </w:rPr>
          </w:pPr>
          <w:r w:rsidRPr="004C301C">
            <w:rPr>
              <w:lang w:val="en-GB"/>
            </w:rPr>
            <w:t>Updating d</w:t>
          </w:r>
          <w:r w:rsidR="00DD69B7" w:rsidRPr="004C301C">
            <w:rPr>
              <w:lang w:val="en-GB"/>
            </w:rPr>
            <w:t>-</w:t>
          </w:r>
          <w:r w:rsidRPr="004C301C">
            <w:rPr>
              <w:lang w:val="en-GB"/>
            </w:rPr>
            <w:t xml:space="preserve">flux </w:t>
          </w:r>
          <w:r w:rsidR="000423DC" w:rsidRPr="004C301C">
            <w:rPr>
              <w:lang w:val="en-GB"/>
            </w:rPr>
            <w:t xml:space="preserve">devices </w:t>
          </w:r>
          <w:r w:rsidRPr="004C301C">
            <w:rPr>
              <w:lang w:val="en-GB"/>
            </w:rPr>
            <w:t>running on firmware version 1.0.4</w:t>
          </w:r>
        </w:p>
      </w:tc>
      <w:tc>
        <w:tcPr>
          <w:tcW w:w="2724" w:type="dxa"/>
        </w:tcPr>
        <w:p w14:paraId="0A920986" w14:textId="77777777" w:rsidR="00AF788E" w:rsidRDefault="00AB5AFF">
          <w:pPr>
            <w:pStyle w:val="Fuzeile"/>
            <w:jc w:val="right"/>
            <w:rPr>
              <w:sz w:val="20"/>
            </w:rPr>
          </w:pPr>
          <w:r w:rsidRPr="00FB3B1D">
            <w:rPr>
              <w:noProof/>
              <w:sz w:val="20"/>
              <w:lang w:eastAsia="de-CH"/>
            </w:rPr>
            <w:drawing>
              <wp:inline distT="0" distB="0" distL="0" distR="0" wp14:anchorId="584C2813" wp14:editId="7CAA3472">
                <wp:extent cx="1478915" cy="381635"/>
                <wp:effectExtent l="0" t="0" r="6985" b="0"/>
                <wp:docPr id="1" name="Bild 2" descr="red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redy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915" cy="381635"/>
                        </a:xfrm>
                        <a:prstGeom prst="rect">
                          <a:avLst/>
                        </a:prstGeom>
                        <a:noFill/>
                        <a:ln>
                          <a:noFill/>
                        </a:ln>
                      </pic:spPr>
                    </pic:pic>
                  </a:graphicData>
                </a:graphic>
              </wp:inline>
            </w:drawing>
          </w:r>
        </w:p>
        <w:p w14:paraId="1F8416C0" w14:textId="77777777" w:rsidR="00AF788E" w:rsidRDefault="00AF788E" w:rsidP="00534E4D">
          <w:pPr>
            <w:pStyle w:val="Fuzeile"/>
            <w:rPr>
              <w:sz w:val="20"/>
            </w:rPr>
          </w:pPr>
        </w:p>
      </w:tc>
    </w:tr>
  </w:tbl>
  <w:p w14:paraId="4E465B49" w14:textId="77777777" w:rsidR="00AF788E" w:rsidRDefault="00AF788E">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44CA4"/>
    <w:multiLevelType w:val="hybridMultilevel"/>
    <w:tmpl w:val="F77AB16C"/>
    <w:lvl w:ilvl="0" w:tplc="2B2EE858">
      <w:start w:val="1"/>
      <w:numFmt w:val="bullet"/>
      <w:lvlText w:val=""/>
      <w:lvlJc w:val="left"/>
      <w:pPr>
        <w:tabs>
          <w:tab w:val="num" w:pos="720"/>
        </w:tabs>
        <w:ind w:left="720" w:hanging="360"/>
      </w:pPr>
      <w:rPr>
        <w:rFonts w:ascii="Symbol" w:hAnsi="Symbol" w:hint="default"/>
        <w:sz w:val="20"/>
      </w:rPr>
    </w:lvl>
    <w:lvl w:ilvl="1" w:tplc="1736C326" w:tentative="1">
      <w:start w:val="1"/>
      <w:numFmt w:val="bullet"/>
      <w:lvlText w:val="o"/>
      <w:lvlJc w:val="left"/>
      <w:pPr>
        <w:tabs>
          <w:tab w:val="num" w:pos="1440"/>
        </w:tabs>
        <w:ind w:left="1440" w:hanging="360"/>
      </w:pPr>
      <w:rPr>
        <w:rFonts w:ascii="Courier New" w:hAnsi="Courier New" w:hint="default"/>
        <w:sz w:val="20"/>
      </w:rPr>
    </w:lvl>
    <w:lvl w:ilvl="2" w:tplc="FE140D18" w:tentative="1">
      <w:start w:val="1"/>
      <w:numFmt w:val="bullet"/>
      <w:lvlText w:val=""/>
      <w:lvlJc w:val="left"/>
      <w:pPr>
        <w:tabs>
          <w:tab w:val="num" w:pos="2160"/>
        </w:tabs>
        <w:ind w:left="2160" w:hanging="360"/>
      </w:pPr>
      <w:rPr>
        <w:rFonts w:ascii="Wingdings" w:hAnsi="Wingdings" w:hint="default"/>
        <w:sz w:val="20"/>
      </w:rPr>
    </w:lvl>
    <w:lvl w:ilvl="3" w:tplc="9FB6B8D0" w:tentative="1">
      <w:start w:val="1"/>
      <w:numFmt w:val="bullet"/>
      <w:lvlText w:val=""/>
      <w:lvlJc w:val="left"/>
      <w:pPr>
        <w:tabs>
          <w:tab w:val="num" w:pos="2880"/>
        </w:tabs>
        <w:ind w:left="2880" w:hanging="360"/>
      </w:pPr>
      <w:rPr>
        <w:rFonts w:ascii="Wingdings" w:hAnsi="Wingdings" w:hint="default"/>
        <w:sz w:val="20"/>
      </w:rPr>
    </w:lvl>
    <w:lvl w:ilvl="4" w:tplc="75CC6F1C" w:tentative="1">
      <w:start w:val="1"/>
      <w:numFmt w:val="bullet"/>
      <w:lvlText w:val=""/>
      <w:lvlJc w:val="left"/>
      <w:pPr>
        <w:tabs>
          <w:tab w:val="num" w:pos="3600"/>
        </w:tabs>
        <w:ind w:left="3600" w:hanging="360"/>
      </w:pPr>
      <w:rPr>
        <w:rFonts w:ascii="Wingdings" w:hAnsi="Wingdings" w:hint="default"/>
        <w:sz w:val="20"/>
      </w:rPr>
    </w:lvl>
    <w:lvl w:ilvl="5" w:tplc="E37EF10C" w:tentative="1">
      <w:start w:val="1"/>
      <w:numFmt w:val="bullet"/>
      <w:lvlText w:val=""/>
      <w:lvlJc w:val="left"/>
      <w:pPr>
        <w:tabs>
          <w:tab w:val="num" w:pos="4320"/>
        </w:tabs>
        <w:ind w:left="4320" w:hanging="360"/>
      </w:pPr>
      <w:rPr>
        <w:rFonts w:ascii="Wingdings" w:hAnsi="Wingdings" w:hint="default"/>
        <w:sz w:val="20"/>
      </w:rPr>
    </w:lvl>
    <w:lvl w:ilvl="6" w:tplc="010A2BC4" w:tentative="1">
      <w:start w:val="1"/>
      <w:numFmt w:val="bullet"/>
      <w:lvlText w:val=""/>
      <w:lvlJc w:val="left"/>
      <w:pPr>
        <w:tabs>
          <w:tab w:val="num" w:pos="5040"/>
        </w:tabs>
        <w:ind w:left="5040" w:hanging="360"/>
      </w:pPr>
      <w:rPr>
        <w:rFonts w:ascii="Wingdings" w:hAnsi="Wingdings" w:hint="default"/>
        <w:sz w:val="20"/>
      </w:rPr>
    </w:lvl>
    <w:lvl w:ilvl="7" w:tplc="5CF82146" w:tentative="1">
      <w:start w:val="1"/>
      <w:numFmt w:val="bullet"/>
      <w:lvlText w:val=""/>
      <w:lvlJc w:val="left"/>
      <w:pPr>
        <w:tabs>
          <w:tab w:val="num" w:pos="5760"/>
        </w:tabs>
        <w:ind w:left="5760" w:hanging="360"/>
      </w:pPr>
      <w:rPr>
        <w:rFonts w:ascii="Wingdings" w:hAnsi="Wingdings" w:hint="default"/>
        <w:sz w:val="20"/>
      </w:rPr>
    </w:lvl>
    <w:lvl w:ilvl="8" w:tplc="021AE8D4"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434F5"/>
    <w:multiLevelType w:val="hybridMultilevel"/>
    <w:tmpl w:val="50F8C28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008480A"/>
    <w:multiLevelType w:val="hybridMultilevel"/>
    <w:tmpl w:val="5C14FAA8"/>
    <w:lvl w:ilvl="0" w:tplc="75BABC5A">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CB4C7B"/>
    <w:multiLevelType w:val="hybridMultilevel"/>
    <w:tmpl w:val="AA7A9AAE"/>
    <w:lvl w:ilvl="0" w:tplc="4700516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883341"/>
    <w:multiLevelType w:val="hybridMultilevel"/>
    <w:tmpl w:val="676AADB2"/>
    <w:lvl w:ilvl="0" w:tplc="3DF2CD2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5C31C60"/>
    <w:multiLevelType w:val="hybridMultilevel"/>
    <w:tmpl w:val="A5EA947A"/>
    <w:lvl w:ilvl="0" w:tplc="6AC4405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7F05A0"/>
    <w:multiLevelType w:val="hybridMultilevel"/>
    <w:tmpl w:val="ECC27E74"/>
    <w:lvl w:ilvl="0" w:tplc="B024D76A">
      <w:start w:val="1"/>
      <w:numFmt w:val="bullet"/>
      <w:lvlText w:val=""/>
      <w:lvlJc w:val="left"/>
      <w:pPr>
        <w:tabs>
          <w:tab w:val="num" w:pos="720"/>
        </w:tabs>
        <w:ind w:left="720" w:hanging="360"/>
      </w:pPr>
      <w:rPr>
        <w:rFonts w:ascii="Symbol" w:hAnsi="Symbol" w:hint="default"/>
        <w:sz w:val="20"/>
      </w:rPr>
    </w:lvl>
    <w:lvl w:ilvl="1" w:tplc="A9AA8D48" w:tentative="1">
      <w:start w:val="1"/>
      <w:numFmt w:val="bullet"/>
      <w:lvlText w:val="o"/>
      <w:lvlJc w:val="left"/>
      <w:pPr>
        <w:tabs>
          <w:tab w:val="num" w:pos="1440"/>
        </w:tabs>
        <w:ind w:left="1440" w:hanging="360"/>
      </w:pPr>
      <w:rPr>
        <w:rFonts w:ascii="Courier New" w:hAnsi="Courier New" w:hint="default"/>
        <w:sz w:val="20"/>
      </w:rPr>
    </w:lvl>
    <w:lvl w:ilvl="2" w:tplc="A3CEA9D8" w:tentative="1">
      <w:start w:val="1"/>
      <w:numFmt w:val="bullet"/>
      <w:lvlText w:val=""/>
      <w:lvlJc w:val="left"/>
      <w:pPr>
        <w:tabs>
          <w:tab w:val="num" w:pos="2160"/>
        </w:tabs>
        <w:ind w:left="2160" w:hanging="360"/>
      </w:pPr>
      <w:rPr>
        <w:rFonts w:ascii="Wingdings" w:hAnsi="Wingdings" w:hint="default"/>
        <w:sz w:val="20"/>
      </w:rPr>
    </w:lvl>
    <w:lvl w:ilvl="3" w:tplc="6CBCDC6A" w:tentative="1">
      <w:start w:val="1"/>
      <w:numFmt w:val="bullet"/>
      <w:lvlText w:val=""/>
      <w:lvlJc w:val="left"/>
      <w:pPr>
        <w:tabs>
          <w:tab w:val="num" w:pos="2880"/>
        </w:tabs>
        <w:ind w:left="2880" w:hanging="360"/>
      </w:pPr>
      <w:rPr>
        <w:rFonts w:ascii="Wingdings" w:hAnsi="Wingdings" w:hint="default"/>
        <w:sz w:val="20"/>
      </w:rPr>
    </w:lvl>
    <w:lvl w:ilvl="4" w:tplc="605873FA" w:tentative="1">
      <w:start w:val="1"/>
      <w:numFmt w:val="bullet"/>
      <w:lvlText w:val=""/>
      <w:lvlJc w:val="left"/>
      <w:pPr>
        <w:tabs>
          <w:tab w:val="num" w:pos="3600"/>
        </w:tabs>
        <w:ind w:left="3600" w:hanging="360"/>
      </w:pPr>
      <w:rPr>
        <w:rFonts w:ascii="Wingdings" w:hAnsi="Wingdings" w:hint="default"/>
        <w:sz w:val="20"/>
      </w:rPr>
    </w:lvl>
    <w:lvl w:ilvl="5" w:tplc="9F8C4EB6" w:tentative="1">
      <w:start w:val="1"/>
      <w:numFmt w:val="bullet"/>
      <w:lvlText w:val=""/>
      <w:lvlJc w:val="left"/>
      <w:pPr>
        <w:tabs>
          <w:tab w:val="num" w:pos="4320"/>
        </w:tabs>
        <w:ind w:left="4320" w:hanging="360"/>
      </w:pPr>
      <w:rPr>
        <w:rFonts w:ascii="Wingdings" w:hAnsi="Wingdings" w:hint="default"/>
        <w:sz w:val="20"/>
      </w:rPr>
    </w:lvl>
    <w:lvl w:ilvl="6" w:tplc="0AE08A36" w:tentative="1">
      <w:start w:val="1"/>
      <w:numFmt w:val="bullet"/>
      <w:lvlText w:val=""/>
      <w:lvlJc w:val="left"/>
      <w:pPr>
        <w:tabs>
          <w:tab w:val="num" w:pos="5040"/>
        </w:tabs>
        <w:ind w:left="5040" w:hanging="360"/>
      </w:pPr>
      <w:rPr>
        <w:rFonts w:ascii="Wingdings" w:hAnsi="Wingdings" w:hint="default"/>
        <w:sz w:val="20"/>
      </w:rPr>
    </w:lvl>
    <w:lvl w:ilvl="7" w:tplc="AFA609A2" w:tentative="1">
      <w:start w:val="1"/>
      <w:numFmt w:val="bullet"/>
      <w:lvlText w:val=""/>
      <w:lvlJc w:val="left"/>
      <w:pPr>
        <w:tabs>
          <w:tab w:val="num" w:pos="5760"/>
        </w:tabs>
        <w:ind w:left="5760" w:hanging="360"/>
      </w:pPr>
      <w:rPr>
        <w:rFonts w:ascii="Wingdings" w:hAnsi="Wingdings" w:hint="default"/>
        <w:sz w:val="20"/>
      </w:rPr>
    </w:lvl>
    <w:lvl w:ilvl="8" w:tplc="D56620AE"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3A7D45"/>
    <w:multiLevelType w:val="hybridMultilevel"/>
    <w:tmpl w:val="08365BCE"/>
    <w:lvl w:ilvl="0" w:tplc="F8DE259C">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646141"/>
    <w:multiLevelType w:val="hybridMultilevel"/>
    <w:tmpl w:val="1A0C806E"/>
    <w:lvl w:ilvl="0" w:tplc="D79CFFD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6A671A"/>
    <w:multiLevelType w:val="hybridMultilevel"/>
    <w:tmpl w:val="2F3C9720"/>
    <w:lvl w:ilvl="0" w:tplc="C5C6B090">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577BF1"/>
    <w:multiLevelType w:val="hybridMultilevel"/>
    <w:tmpl w:val="2C86832C"/>
    <w:lvl w:ilvl="0" w:tplc="DC96E67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D97302A"/>
    <w:multiLevelType w:val="hybridMultilevel"/>
    <w:tmpl w:val="061EEAFC"/>
    <w:lvl w:ilvl="0" w:tplc="DC96E67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FB02EE4"/>
    <w:multiLevelType w:val="hybridMultilevel"/>
    <w:tmpl w:val="48682F40"/>
    <w:lvl w:ilvl="0" w:tplc="F8DE25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2DC5CB3"/>
    <w:multiLevelType w:val="hybridMultilevel"/>
    <w:tmpl w:val="2C60E1A6"/>
    <w:lvl w:ilvl="0" w:tplc="DC96E67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34A5F6D"/>
    <w:multiLevelType w:val="hybridMultilevel"/>
    <w:tmpl w:val="30E2975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ACC5D86"/>
    <w:multiLevelType w:val="hybridMultilevel"/>
    <w:tmpl w:val="306E4B14"/>
    <w:lvl w:ilvl="0" w:tplc="D78CA4AA">
      <w:start w:val="1"/>
      <w:numFmt w:val="bullet"/>
      <w:lvlText w:val=""/>
      <w:lvlJc w:val="left"/>
      <w:pPr>
        <w:tabs>
          <w:tab w:val="num" w:pos="720"/>
        </w:tabs>
        <w:ind w:left="720" w:hanging="360"/>
      </w:pPr>
      <w:rPr>
        <w:rFonts w:ascii="Symbol" w:hAnsi="Symbol" w:hint="default"/>
        <w:sz w:val="20"/>
      </w:rPr>
    </w:lvl>
    <w:lvl w:ilvl="1" w:tplc="8F2E5806" w:tentative="1">
      <w:start w:val="1"/>
      <w:numFmt w:val="bullet"/>
      <w:lvlText w:val="o"/>
      <w:lvlJc w:val="left"/>
      <w:pPr>
        <w:tabs>
          <w:tab w:val="num" w:pos="1440"/>
        </w:tabs>
        <w:ind w:left="1440" w:hanging="360"/>
      </w:pPr>
      <w:rPr>
        <w:rFonts w:ascii="Courier New" w:hAnsi="Courier New" w:hint="default"/>
        <w:sz w:val="20"/>
      </w:rPr>
    </w:lvl>
    <w:lvl w:ilvl="2" w:tplc="30DCF396" w:tentative="1">
      <w:start w:val="1"/>
      <w:numFmt w:val="bullet"/>
      <w:lvlText w:val=""/>
      <w:lvlJc w:val="left"/>
      <w:pPr>
        <w:tabs>
          <w:tab w:val="num" w:pos="2160"/>
        </w:tabs>
        <w:ind w:left="2160" w:hanging="360"/>
      </w:pPr>
      <w:rPr>
        <w:rFonts w:ascii="Wingdings" w:hAnsi="Wingdings" w:hint="default"/>
        <w:sz w:val="20"/>
      </w:rPr>
    </w:lvl>
    <w:lvl w:ilvl="3" w:tplc="6A721E56" w:tentative="1">
      <w:start w:val="1"/>
      <w:numFmt w:val="bullet"/>
      <w:lvlText w:val=""/>
      <w:lvlJc w:val="left"/>
      <w:pPr>
        <w:tabs>
          <w:tab w:val="num" w:pos="2880"/>
        </w:tabs>
        <w:ind w:left="2880" w:hanging="360"/>
      </w:pPr>
      <w:rPr>
        <w:rFonts w:ascii="Wingdings" w:hAnsi="Wingdings" w:hint="default"/>
        <w:sz w:val="20"/>
      </w:rPr>
    </w:lvl>
    <w:lvl w:ilvl="4" w:tplc="0DB677D0" w:tentative="1">
      <w:start w:val="1"/>
      <w:numFmt w:val="bullet"/>
      <w:lvlText w:val=""/>
      <w:lvlJc w:val="left"/>
      <w:pPr>
        <w:tabs>
          <w:tab w:val="num" w:pos="3600"/>
        </w:tabs>
        <w:ind w:left="3600" w:hanging="360"/>
      </w:pPr>
      <w:rPr>
        <w:rFonts w:ascii="Wingdings" w:hAnsi="Wingdings" w:hint="default"/>
        <w:sz w:val="20"/>
      </w:rPr>
    </w:lvl>
    <w:lvl w:ilvl="5" w:tplc="CD54896E" w:tentative="1">
      <w:start w:val="1"/>
      <w:numFmt w:val="bullet"/>
      <w:lvlText w:val=""/>
      <w:lvlJc w:val="left"/>
      <w:pPr>
        <w:tabs>
          <w:tab w:val="num" w:pos="4320"/>
        </w:tabs>
        <w:ind w:left="4320" w:hanging="360"/>
      </w:pPr>
      <w:rPr>
        <w:rFonts w:ascii="Wingdings" w:hAnsi="Wingdings" w:hint="default"/>
        <w:sz w:val="20"/>
      </w:rPr>
    </w:lvl>
    <w:lvl w:ilvl="6" w:tplc="D5FE0E04" w:tentative="1">
      <w:start w:val="1"/>
      <w:numFmt w:val="bullet"/>
      <w:lvlText w:val=""/>
      <w:lvlJc w:val="left"/>
      <w:pPr>
        <w:tabs>
          <w:tab w:val="num" w:pos="5040"/>
        </w:tabs>
        <w:ind w:left="5040" w:hanging="360"/>
      </w:pPr>
      <w:rPr>
        <w:rFonts w:ascii="Wingdings" w:hAnsi="Wingdings" w:hint="default"/>
        <w:sz w:val="20"/>
      </w:rPr>
    </w:lvl>
    <w:lvl w:ilvl="7" w:tplc="27843C68" w:tentative="1">
      <w:start w:val="1"/>
      <w:numFmt w:val="bullet"/>
      <w:lvlText w:val=""/>
      <w:lvlJc w:val="left"/>
      <w:pPr>
        <w:tabs>
          <w:tab w:val="num" w:pos="5760"/>
        </w:tabs>
        <w:ind w:left="5760" w:hanging="360"/>
      </w:pPr>
      <w:rPr>
        <w:rFonts w:ascii="Wingdings" w:hAnsi="Wingdings" w:hint="default"/>
        <w:sz w:val="20"/>
      </w:rPr>
    </w:lvl>
    <w:lvl w:ilvl="8" w:tplc="C5D61EF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21386A"/>
    <w:multiLevelType w:val="hybridMultilevel"/>
    <w:tmpl w:val="85A236C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E55B74"/>
    <w:multiLevelType w:val="hybridMultilevel"/>
    <w:tmpl w:val="7BE467FA"/>
    <w:lvl w:ilvl="0" w:tplc="65025366">
      <w:start w:val="1"/>
      <w:numFmt w:val="bullet"/>
      <w:lvlText w:val=""/>
      <w:lvlJc w:val="left"/>
      <w:pPr>
        <w:tabs>
          <w:tab w:val="num" w:pos="720"/>
        </w:tabs>
        <w:ind w:left="720" w:hanging="360"/>
      </w:pPr>
      <w:rPr>
        <w:rFonts w:ascii="Symbol" w:hAnsi="Symbol" w:hint="default"/>
        <w:sz w:val="20"/>
      </w:rPr>
    </w:lvl>
    <w:lvl w:ilvl="1" w:tplc="D6A03CE4" w:tentative="1">
      <w:start w:val="1"/>
      <w:numFmt w:val="bullet"/>
      <w:lvlText w:val="o"/>
      <w:lvlJc w:val="left"/>
      <w:pPr>
        <w:tabs>
          <w:tab w:val="num" w:pos="1440"/>
        </w:tabs>
        <w:ind w:left="1440" w:hanging="360"/>
      </w:pPr>
      <w:rPr>
        <w:rFonts w:ascii="Courier New" w:hAnsi="Courier New" w:hint="default"/>
        <w:sz w:val="20"/>
      </w:rPr>
    </w:lvl>
    <w:lvl w:ilvl="2" w:tplc="5E484934" w:tentative="1">
      <w:start w:val="1"/>
      <w:numFmt w:val="bullet"/>
      <w:lvlText w:val=""/>
      <w:lvlJc w:val="left"/>
      <w:pPr>
        <w:tabs>
          <w:tab w:val="num" w:pos="2160"/>
        </w:tabs>
        <w:ind w:left="2160" w:hanging="360"/>
      </w:pPr>
      <w:rPr>
        <w:rFonts w:ascii="Wingdings" w:hAnsi="Wingdings" w:hint="default"/>
        <w:sz w:val="20"/>
      </w:rPr>
    </w:lvl>
    <w:lvl w:ilvl="3" w:tplc="A99C39E0" w:tentative="1">
      <w:start w:val="1"/>
      <w:numFmt w:val="bullet"/>
      <w:lvlText w:val=""/>
      <w:lvlJc w:val="left"/>
      <w:pPr>
        <w:tabs>
          <w:tab w:val="num" w:pos="2880"/>
        </w:tabs>
        <w:ind w:left="2880" w:hanging="360"/>
      </w:pPr>
      <w:rPr>
        <w:rFonts w:ascii="Wingdings" w:hAnsi="Wingdings" w:hint="default"/>
        <w:sz w:val="20"/>
      </w:rPr>
    </w:lvl>
    <w:lvl w:ilvl="4" w:tplc="C1C2C4E4" w:tentative="1">
      <w:start w:val="1"/>
      <w:numFmt w:val="bullet"/>
      <w:lvlText w:val=""/>
      <w:lvlJc w:val="left"/>
      <w:pPr>
        <w:tabs>
          <w:tab w:val="num" w:pos="3600"/>
        </w:tabs>
        <w:ind w:left="3600" w:hanging="360"/>
      </w:pPr>
      <w:rPr>
        <w:rFonts w:ascii="Wingdings" w:hAnsi="Wingdings" w:hint="default"/>
        <w:sz w:val="20"/>
      </w:rPr>
    </w:lvl>
    <w:lvl w:ilvl="5" w:tplc="0F14D62C" w:tentative="1">
      <w:start w:val="1"/>
      <w:numFmt w:val="bullet"/>
      <w:lvlText w:val=""/>
      <w:lvlJc w:val="left"/>
      <w:pPr>
        <w:tabs>
          <w:tab w:val="num" w:pos="4320"/>
        </w:tabs>
        <w:ind w:left="4320" w:hanging="360"/>
      </w:pPr>
      <w:rPr>
        <w:rFonts w:ascii="Wingdings" w:hAnsi="Wingdings" w:hint="default"/>
        <w:sz w:val="20"/>
      </w:rPr>
    </w:lvl>
    <w:lvl w:ilvl="6" w:tplc="0A54B2B0" w:tentative="1">
      <w:start w:val="1"/>
      <w:numFmt w:val="bullet"/>
      <w:lvlText w:val=""/>
      <w:lvlJc w:val="left"/>
      <w:pPr>
        <w:tabs>
          <w:tab w:val="num" w:pos="5040"/>
        </w:tabs>
        <w:ind w:left="5040" w:hanging="360"/>
      </w:pPr>
      <w:rPr>
        <w:rFonts w:ascii="Wingdings" w:hAnsi="Wingdings" w:hint="default"/>
        <w:sz w:val="20"/>
      </w:rPr>
    </w:lvl>
    <w:lvl w:ilvl="7" w:tplc="B10800B6" w:tentative="1">
      <w:start w:val="1"/>
      <w:numFmt w:val="bullet"/>
      <w:lvlText w:val=""/>
      <w:lvlJc w:val="left"/>
      <w:pPr>
        <w:tabs>
          <w:tab w:val="num" w:pos="5760"/>
        </w:tabs>
        <w:ind w:left="5760" w:hanging="360"/>
      </w:pPr>
      <w:rPr>
        <w:rFonts w:ascii="Wingdings" w:hAnsi="Wingdings" w:hint="default"/>
        <w:sz w:val="20"/>
      </w:rPr>
    </w:lvl>
    <w:lvl w:ilvl="8" w:tplc="C7F0D3C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BA1C4B"/>
    <w:multiLevelType w:val="hybridMultilevel"/>
    <w:tmpl w:val="78A85B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43146C"/>
    <w:multiLevelType w:val="hybridMultilevel"/>
    <w:tmpl w:val="14FC47CA"/>
    <w:lvl w:ilvl="0" w:tplc="8936870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6622905"/>
    <w:multiLevelType w:val="hybridMultilevel"/>
    <w:tmpl w:val="D5B4F330"/>
    <w:lvl w:ilvl="0" w:tplc="9ACE3E8C">
      <w:start w:val="1"/>
      <w:numFmt w:val="lowerRoman"/>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57A6498A"/>
    <w:multiLevelType w:val="hybridMultilevel"/>
    <w:tmpl w:val="7214D7AE"/>
    <w:lvl w:ilvl="0" w:tplc="F8DE25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8BE3EA6"/>
    <w:multiLevelType w:val="hybridMultilevel"/>
    <w:tmpl w:val="F526492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E5C2805"/>
    <w:multiLevelType w:val="hybridMultilevel"/>
    <w:tmpl w:val="A5F2C596"/>
    <w:lvl w:ilvl="0" w:tplc="DC96E67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6B2091F"/>
    <w:multiLevelType w:val="hybridMultilevel"/>
    <w:tmpl w:val="5568CF16"/>
    <w:lvl w:ilvl="0" w:tplc="78C8EEEC">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70E5CD9"/>
    <w:multiLevelType w:val="hybridMultilevel"/>
    <w:tmpl w:val="5C5A59B8"/>
    <w:lvl w:ilvl="0" w:tplc="DC96E67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33333DC"/>
    <w:multiLevelType w:val="hybridMultilevel"/>
    <w:tmpl w:val="48682F40"/>
    <w:lvl w:ilvl="0" w:tplc="F8DE25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AFE392C"/>
    <w:multiLevelType w:val="hybridMultilevel"/>
    <w:tmpl w:val="24C4EB1A"/>
    <w:lvl w:ilvl="0" w:tplc="D044681C">
      <w:start w:val="1"/>
      <w:numFmt w:val="bullet"/>
      <w:lvlText w:val=""/>
      <w:lvlJc w:val="left"/>
      <w:pPr>
        <w:tabs>
          <w:tab w:val="num" w:pos="720"/>
        </w:tabs>
        <w:ind w:left="720" w:hanging="360"/>
      </w:pPr>
      <w:rPr>
        <w:rFonts w:ascii="Symbol" w:hAnsi="Symbol" w:hint="default"/>
        <w:sz w:val="20"/>
      </w:rPr>
    </w:lvl>
    <w:lvl w:ilvl="1" w:tplc="6570140A" w:tentative="1">
      <w:start w:val="1"/>
      <w:numFmt w:val="bullet"/>
      <w:lvlText w:val="o"/>
      <w:lvlJc w:val="left"/>
      <w:pPr>
        <w:tabs>
          <w:tab w:val="num" w:pos="1440"/>
        </w:tabs>
        <w:ind w:left="1440" w:hanging="360"/>
      </w:pPr>
      <w:rPr>
        <w:rFonts w:ascii="Courier New" w:hAnsi="Courier New" w:hint="default"/>
        <w:sz w:val="20"/>
      </w:rPr>
    </w:lvl>
    <w:lvl w:ilvl="2" w:tplc="26944F2E" w:tentative="1">
      <w:start w:val="1"/>
      <w:numFmt w:val="bullet"/>
      <w:lvlText w:val=""/>
      <w:lvlJc w:val="left"/>
      <w:pPr>
        <w:tabs>
          <w:tab w:val="num" w:pos="2160"/>
        </w:tabs>
        <w:ind w:left="2160" w:hanging="360"/>
      </w:pPr>
      <w:rPr>
        <w:rFonts w:ascii="Wingdings" w:hAnsi="Wingdings" w:hint="default"/>
        <w:sz w:val="20"/>
      </w:rPr>
    </w:lvl>
    <w:lvl w:ilvl="3" w:tplc="2360636E" w:tentative="1">
      <w:start w:val="1"/>
      <w:numFmt w:val="bullet"/>
      <w:lvlText w:val=""/>
      <w:lvlJc w:val="left"/>
      <w:pPr>
        <w:tabs>
          <w:tab w:val="num" w:pos="2880"/>
        </w:tabs>
        <w:ind w:left="2880" w:hanging="360"/>
      </w:pPr>
      <w:rPr>
        <w:rFonts w:ascii="Wingdings" w:hAnsi="Wingdings" w:hint="default"/>
        <w:sz w:val="20"/>
      </w:rPr>
    </w:lvl>
    <w:lvl w:ilvl="4" w:tplc="05165808" w:tentative="1">
      <w:start w:val="1"/>
      <w:numFmt w:val="bullet"/>
      <w:lvlText w:val=""/>
      <w:lvlJc w:val="left"/>
      <w:pPr>
        <w:tabs>
          <w:tab w:val="num" w:pos="3600"/>
        </w:tabs>
        <w:ind w:left="3600" w:hanging="360"/>
      </w:pPr>
      <w:rPr>
        <w:rFonts w:ascii="Wingdings" w:hAnsi="Wingdings" w:hint="default"/>
        <w:sz w:val="20"/>
      </w:rPr>
    </w:lvl>
    <w:lvl w:ilvl="5" w:tplc="A45AA822" w:tentative="1">
      <w:start w:val="1"/>
      <w:numFmt w:val="bullet"/>
      <w:lvlText w:val=""/>
      <w:lvlJc w:val="left"/>
      <w:pPr>
        <w:tabs>
          <w:tab w:val="num" w:pos="4320"/>
        </w:tabs>
        <w:ind w:left="4320" w:hanging="360"/>
      </w:pPr>
      <w:rPr>
        <w:rFonts w:ascii="Wingdings" w:hAnsi="Wingdings" w:hint="default"/>
        <w:sz w:val="20"/>
      </w:rPr>
    </w:lvl>
    <w:lvl w:ilvl="6" w:tplc="A0C09022" w:tentative="1">
      <w:start w:val="1"/>
      <w:numFmt w:val="bullet"/>
      <w:lvlText w:val=""/>
      <w:lvlJc w:val="left"/>
      <w:pPr>
        <w:tabs>
          <w:tab w:val="num" w:pos="5040"/>
        </w:tabs>
        <w:ind w:left="5040" w:hanging="360"/>
      </w:pPr>
      <w:rPr>
        <w:rFonts w:ascii="Wingdings" w:hAnsi="Wingdings" w:hint="default"/>
        <w:sz w:val="20"/>
      </w:rPr>
    </w:lvl>
    <w:lvl w:ilvl="7" w:tplc="F72CF4B0" w:tentative="1">
      <w:start w:val="1"/>
      <w:numFmt w:val="bullet"/>
      <w:lvlText w:val=""/>
      <w:lvlJc w:val="left"/>
      <w:pPr>
        <w:tabs>
          <w:tab w:val="num" w:pos="5760"/>
        </w:tabs>
        <w:ind w:left="5760" w:hanging="360"/>
      </w:pPr>
      <w:rPr>
        <w:rFonts w:ascii="Wingdings" w:hAnsi="Wingdings" w:hint="default"/>
        <w:sz w:val="20"/>
      </w:rPr>
    </w:lvl>
    <w:lvl w:ilvl="8" w:tplc="CCE63700"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9B45BB"/>
    <w:multiLevelType w:val="hybridMultilevel"/>
    <w:tmpl w:val="EF9A8498"/>
    <w:lvl w:ilvl="0" w:tplc="B4FCBA06">
      <w:start w:val="3"/>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36543208">
    <w:abstractNumId w:val="6"/>
  </w:num>
  <w:num w:numId="2" w16cid:durableId="401951994">
    <w:abstractNumId w:val="0"/>
  </w:num>
  <w:num w:numId="3" w16cid:durableId="1124350794">
    <w:abstractNumId w:val="17"/>
  </w:num>
  <w:num w:numId="4" w16cid:durableId="1555773943">
    <w:abstractNumId w:val="27"/>
  </w:num>
  <w:num w:numId="5" w16cid:durableId="901258266">
    <w:abstractNumId w:val="15"/>
  </w:num>
  <w:num w:numId="6" w16cid:durableId="260839448">
    <w:abstractNumId w:val="26"/>
  </w:num>
  <w:num w:numId="7" w16cid:durableId="845097891">
    <w:abstractNumId w:val="12"/>
  </w:num>
  <w:num w:numId="8" w16cid:durableId="1515849401">
    <w:abstractNumId w:val="7"/>
  </w:num>
  <w:num w:numId="9" w16cid:durableId="915817662">
    <w:abstractNumId w:val="21"/>
  </w:num>
  <w:num w:numId="10" w16cid:durableId="196626766">
    <w:abstractNumId w:val="3"/>
  </w:num>
  <w:num w:numId="11" w16cid:durableId="862743497">
    <w:abstractNumId w:val="2"/>
  </w:num>
  <w:num w:numId="12" w16cid:durableId="2135371232">
    <w:abstractNumId w:val="8"/>
  </w:num>
  <w:num w:numId="13" w16cid:durableId="1319067319">
    <w:abstractNumId w:val="20"/>
  </w:num>
  <w:num w:numId="14" w16cid:durableId="991716377">
    <w:abstractNumId w:val="9"/>
  </w:num>
  <w:num w:numId="15" w16cid:durableId="2133866112">
    <w:abstractNumId w:val="5"/>
  </w:num>
  <w:num w:numId="16" w16cid:durableId="1608342105">
    <w:abstractNumId w:val="16"/>
  </w:num>
  <w:num w:numId="17" w16cid:durableId="530998502">
    <w:abstractNumId w:val="4"/>
  </w:num>
  <w:num w:numId="18" w16cid:durableId="771587452">
    <w:abstractNumId w:val="23"/>
  </w:num>
  <w:num w:numId="19" w16cid:durableId="950360901">
    <w:abstractNumId w:val="19"/>
  </w:num>
  <w:num w:numId="20" w16cid:durableId="1040325965">
    <w:abstractNumId w:val="13"/>
  </w:num>
  <w:num w:numId="21" w16cid:durableId="302780645">
    <w:abstractNumId w:val="11"/>
  </w:num>
  <w:num w:numId="22" w16cid:durableId="202332087">
    <w:abstractNumId w:val="25"/>
  </w:num>
  <w:num w:numId="23" w16cid:durableId="1261909059">
    <w:abstractNumId w:val="10"/>
  </w:num>
  <w:num w:numId="24" w16cid:durableId="1063868130">
    <w:abstractNumId w:val="24"/>
  </w:num>
  <w:num w:numId="25" w16cid:durableId="1975984259">
    <w:abstractNumId w:val="22"/>
  </w:num>
  <w:num w:numId="26" w16cid:durableId="420489558">
    <w:abstractNumId w:val="28"/>
  </w:num>
  <w:num w:numId="27" w16cid:durableId="1920867303">
    <w:abstractNumId w:val="14"/>
  </w:num>
  <w:num w:numId="28" w16cid:durableId="1718505594">
    <w:abstractNumId w:val="1"/>
  </w:num>
  <w:num w:numId="29" w16cid:durableId="2174796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38D"/>
    <w:rsid w:val="00002589"/>
    <w:rsid w:val="00002F15"/>
    <w:rsid w:val="00003DB3"/>
    <w:rsid w:val="000055AD"/>
    <w:rsid w:val="00006DD5"/>
    <w:rsid w:val="00015D6F"/>
    <w:rsid w:val="00021D74"/>
    <w:rsid w:val="0002389D"/>
    <w:rsid w:val="000258E3"/>
    <w:rsid w:val="00027F88"/>
    <w:rsid w:val="0003030B"/>
    <w:rsid w:val="00034DCF"/>
    <w:rsid w:val="00035941"/>
    <w:rsid w:val="00036EA9"/>
    <w:rsid w:val="000423DC"/>
    <w:rsid w:val="00042C4D"/>
    <w:rsid w:val="000476B7"/>
    <w:rsid w:val="000507F9"/>
    <w:rsid w:val="00052C55"/>
    <w:rsid w:val="00054175"/>
    <w:rsid w:val="00055D90"/>
    <w:rsid w:val="00055E06"/>
    <w:rsid w:val="00056907"/>
    <w:rsid w:val="0006106B"/>
    <w:rsid w:val="00063449"/>
    <w:rsid w:val="000636EB"/>
    <w:rsid w:val="0007586D"/>
    <w:rsid w:val="00080BE4"/>
    <w:rsid w:val="00086EAC"/>
    <w:rsid w:val="000907D0"/>
    <w:rsid w:val="00093DD5"/>
    <w:rsid w:val="000944A3"/>
    <w:rsid w:val="00094764"/>
    <w:rsid w:val="000976EE"/>
    <w:rsid w:val="00097B11"/>
    <w:rsid w:val="000A3558"/>
    <w:rsid w:val="000A4664"/>
    <w:rsid w:val="000A4C50"/>
    <w:rsid w:val="000A5F24"/>
    <w:rsid w:val="000A6068"/>
    <w:rsid w:val="000B143C"/>
    <w:rsid w:val="000B17BD"/>
    <w:rsid w:val="000B1C27"/>
    <w:rsid w:val="000B43BF"/>
    <w:rsid w:val="000B52F3"/>
    <w:rsid w:val="000C3955"/>
    <w:rsid w:val="000D063B"/>
    <w:rsid w:val="000D298E"/>
    <w:rsid w:val="000E2110"/>
    <w:rsid w:val="000E3AE5"/>
    <w:rsid w:val="000F3C52"/>
    <w:rsid w:val="000F4915"/>
    <w:rsid w:val="000F52FF"/>
    <w:rsid w:val="000F7777"/>
    <w:rsid w:val="000F7F0E"/>
    <w:rsid w:val="00100842"/>
    <w:rsid w:val="001012C9"/>
    <w:rsid w:val="00102474"/>
    <w:rsid w:val="001062D3"/>
    <w:rsid w:val="00107DE6"/>
    <w:rsid w:val="001135D4"/>
    <w:rsid w:val="00117F70"/>
    <w:rsid w:val="0012193C"/>
    <w:rsid w:val="00123131"/>
    <w:rsid w:val="00132925"/>
    <w:rsid w:val="00132A67"/>
    <w:rsid w:val="001337D7"/>
    <w:rsid w:val="00133805"/>
    <w:rsid w:val="001358E3"/>
    <w:rsid w:val="00137336"/>
    <w:rsid w:val="00137748"/>
    <w:rsid w:val="00137E4E"/>
    <w:rsid w:val="00142FBF"/>
    <w:rsid w:val="0014469F"/>
    <w:rsid w:val="00150C65"/>
    <w:rsid w:val="001537CB"/>
    <w:rsid w:val="001549CA"/>
    <w:rsid w:val="00155664"/>
    <w:rsid w:val="00156666"/>
    <w:rsid w:val="00156811"/>
    <w:rsid w:val="0016078B"/>
    <w:rsid w:val="00163B9E"/>
    <w:rsid w:val="001643D7"/>
    <w:rsid w:val="001702BB"/>
    <w:rsid w:val="00170FCE"/>
    <w:rsid w:val="001714F7"/>
    <w:rsid w:val="00173248"/>
    <w:rsid w:val="00173AAD"/>
    <w:rsid w:val="001773BC"/>
    <w:rsid w:val="001804BD"/>
    <w:rsid w:val="00183468"/>
    <w:rsid w:val="00191083"/>
    <w:rsid w:val="00193EDF"/>
    <w:rsid w:val="0019573C"/>
    <w:rsid w:val="001A4D6C"/>
    <w:rsid w:val="001A60F8"/>
    <w:rsid w:val="001A7EC6"/>
    <w:rsid w:val="001B42BA"/>
    <w:rsid w:val="001B4C2E"/>
    <w:rsid w:val="001C2A04"/>
    <w:rsid w:val="001C39B7"/>
    <w:rsid w:val="001C5C2F"/>
    <w:rsid w:val="001C6F81"/>
    <w:rsid w:val="001C7691"/>
    <w:rsid w:val="001D3AEF"/>
    <w:rsid w:val="001D3F71"/>
    <w:rsid w:val="001D54EB"/>
    <w:rsid w:val="001D7DF8"/>
    <w:rsid w:val="001E1462"/>
    <w:rsid w:val="001E52E3"/>
    <w:rsid w:val="001E57B8"/>
    <w:rsid w:val="001E6BC9"/>
    <w:rsid w:val="001F7ECC"/>
    <w:rsid w:val="00206D62"/>
    <w:rsid w:val="00207C71"/>
    <w:rsid w:val="00210DA7"/>
    <w:rsid w:val="00217C11"/>
    <w:rsid w:val="002227DE"/>
    <w:rsid w:val="00224D22"/>
    <w:rsid w:val="002252B1"/>
    <w:rsid w:val="00225F65"/>
    <w:rsid w:val="00227216"/>
    <w:rsid w:val="002331AA"/>
    <w:rsid w:val="002355E6"/>
    <w:rsid w:val="002370F0"/>
    <w:rsid w:val="00240163"/>
    <w:rsid w:val="00242EA3"/>
    <w:rsid w:val="00243033"/>
    <w:rsid w:val="002430AF"/>
    <w:rsid w:val="0024336A"/>
    <w:rsid w:val="00244827"/>
    <w:rsid w:val="00245F7A"/>
    <w:rsid w:val="00247996"/>
    <w:rsid w:val="00250FB6"/>
    <w:rsid w:val="0025150F"/>
    <w:rsid w:val="00252A11"/>
    <w:rsid w:val="00260582"/>
    <w:rsid w:val="002609B1"/>
    <w:rsid w:val="00260BFC"/>
    <w:rsid w:val="00264979"/>
    <w:rsid w:val="00265D91"/>
    <w:rsid w:val="00270E07"/>
    <w:rsid w:val="002718A6"/>
    <w:rsid w:val="00272343"/>
    <w:rsid w:val="0027454D"/>
    <w:rsid w:val="00275AAA"/>
    <w:rsid w:val="002760CC"/>
    <w:rsid w:val="00280894"/>
    <w:rsid w:val="00285600"/>
    <w:rsid w:val="002900BE"/>
    <w:rsid w:val="00297852"/>
    <w:rsid w:val="002A07F2"/>
    <w:rsid w:val="002A091A"/>
    <w:rsid w:val="002A2859"/>
    <w:rsid w:val="002A5359"/>
    <w:rsid w:val="002A7C55"/>
    <w:rsid w:val="002B3E71"/>
    <w:rsid w:val="002B437F"/>
    <w:rsid w:val="002B4E56"/>
    <w:rsid w:val="002C0832"/>
    <w:rsid w:val="002C61E3"/>
    <w:rsid w:val="002C71D7"/>
    <w:rsid w:val="002C7879"/>
    <w:rsid w:val="002D236E"/>
    <w:rsid w:val="002D4937"/>
    <w:rsid w:val="002D49B1"/>
    <w:rsid w:val="002D62C2"/>
    <w:rsid w:val="002D6903"/>
    <w:rsid w:val="002D6AEF"/>
    <w:rsid w:val="002E1272"/>
    <w:rsid w:val="002E63E4"/>
    <w:rsid w:val="002F0925"/>
    <w:rsid w:val="002F3723"/>
    <w:rsid w:val="002F5170"/>
    <w:rsid w:val="002F7658"/>
    <w:rsid w:val="00302250"/>
    <w:rsid w:val="0030340D"/>
    <w:rsid w:val="003067D2"/>
    <w:rsid w:val="00310595"/>
    <w:rsid w:val="00312B1B"/>
    <w:rsid w:val="003142A7"/>
    <w:rsid w:val="003142AC"/>
    <w:rsid w:val="00317336"/>
    <w:rsid w:val="003202DB"/>
    <w:rsid w:val="00320FB2"/>
    <w:rsid w:val="003228B5"/>
    <w:rsid w:val="003249D8"/>
    <w:rsid w:val="00324C25"/>
    <w:rsid w:val="00327881"/>
    <w:rsid w:val="003375CC"/>
    <w:rsid w:val="00341409"/>
    <w:rsid w:val="003421FF"/>
    <w:rsid w:val="00343F55"/>
    <w:rsid w:val="00344EEC"/>
    <w:rsid w:val="003639BE"/>
    <w:rsid w:val="00370090"/>
    <w:rsid w:val="0037063B"/>
    <w:rsid w:val="0037065A"/>
    <w:rsid w:val="003708D0"/>
    <w:rsid w:val="00371DE0"/>
    <w:rsid w:val="003764E6"/>
    <w:rsid w:val="00381E90"/>
    <w:rsid w:val="003A174F"/>
    <w:rsid w:val="003A177F"/>
    <w:rsid w:val="003A378D"/>
    <w:rsid w:val="003B0D9D"/>
    <w:rsid w:val="003B4F7D"/>
    <w:rsid w:val="003B5DA9"/>
    <w:rsid w:val="003D1005"/>
    <w:rsid w:val="003D5784"/>
    <w:rsid w:val="003D7259"/>
    <w:rsid w:val="003E254B"/>
    <w:rsid w:val="003E2838"/>
    <w:rsid w:val="003E2AB0"/>
    <w:rsid w:val="003E5212"/>
    <w:rsid w:val="003E6D87"/>
    <w:rsid w:val="003F470F"/>
    <w:rsid w:val="003F6885"/>
    <w:rsid w:val="00407196"/>
    <w:rsid w:val="00411181"/>
    <w:rsid w:val="0042422A"/>
    <w:rsid w:val="00430BBA"/>
    <w:rsid w:val="0043701C"/>
    <w:rsid w:val="00442626"/>
    <w:rsid w:val="004443C9"/>
    <w:rsid w:val="00450180"/>
    <w:rsid w:val="0045287E"/>
    <w:rsid w:val="004538BD"/>
    <w:rsid w:val="00454716"/>
    <w:rsid w:val="00455304"/>
    <w:rsid w:val="00455AB4"/>
    <w:rsid w:val="004569B7"/>
    <w:rsid w:val="00457401"/>
    <w:rsid w:val="00461951"/>
    <w:rsid w:val="00462B1F"/>
    <w:rsid w:val="00462CE5"/>
    <w:rsid w:val="00463D02"/>
    <w:rsid w:val="00465042"/>
    <w:rsid w:val="004772EA"/>
    <w:rsid w:val="00485BD0"/>
    <w:rsid w:val="00491985"/>
    <w:rsid w:val="00495B09"/>
    <w:rsid w:val="004A1010"/>
    <w:rsid w:val="004B06FB"/>
    <w:rsid w:val="004B6915"/>
    <w:rsid w:val="004C099E"/>
    <w:rsid w:val="004C26D1"/>
    <w:rsid w:val="004C2B58"/>
    <w:rsid w:val="004C301C"/>
    <w:rsid w:val="004C3641"/>
    <w:rsid w:val="004C6103"/>
    <w:rsid w:val="004C7ADA"/>
    <w:rsid w:val="004E1EED"/>
    <w:rsid w:val="004E28EA"/>
    <w:rsid w:val="004E31F8"/>
    <w:rsid w:val="004E5C07"/>
    <w:rsid w:val="004F44E7"/>
    <w:rsid w:val="004F564D"/>
    <w:rsid w:val="004F58AC"/>
    <w:rsid w:val="004F59CF"/>
    <w:rsid w:val="004F67CA"/>
    <w:rsid w:val="004F6FFB"/>
    <w:rsid w:val="004F76AC"/>
    <w:rsid w:val="00500F0E"/>
    <w:rsid w:val="00502B62"/>
    <w:rsid w:val="00505090"/>
    <w:rsid w:val="00510E2A"/>
    <w:rsid w:val="005135B6"/>
    <w:rsid w:val="005219A6"/>
    <w:rsid w:val="00525AD6"/>
    <w:rsid w:val="00530FC8"/>
    <w:rsid w:val="00531AB5"/>
    <w:rsid w:val="0053258F"/>
    <w:rsid w:val="00534E4D"/>
    <w:rsid w:val="00535314"/>
    <w:rsid w:val="0054008F"/>
    <w:rsid w:val="005410DF"/>
    <w:rsid w:val="0054557F"/>
    <w:rsid w:val="00547924"/>
    <w:rsid w:val="00550184"/>
    <w:rsid w:val="00551122"/>
    <w:rsid w:val="00551A87"/>
    <w:rsid w:val="005525E5"/>
    <w:rsid w:val="005605F5"/>
    <w:rsid w:val="00564CB0"/>
    <w:rsid w:val="00565E3D"/>
    <w:rsid w:val="0056730D"/>
    <w:rsid w:val="00571A2F"/>
    <w:rsid w:val="00573D3E"/>
    <w:rsid w:val="00575127"/>
    <w:rsid w:val="005779E1"/>
    <w:rsid w:val="0058247D"/>
    <w:rsid w:val="005862FA"/>
    <w:rsid w:val="0058710C"/>
    <w:rsid w:val="005939DB"/>
    <w:rsid w:val="005966A4"/>
    <w:rsid w:val="005A2305"/>
    <w:rsid w:val="005A7200"/>
    <w:rsid w:val="005B133B"/>
    <w:rsid w:val="005B2208"/>
    <w:rsid w:val="005B5FDF"/>
    <w:rsid w:val="005C10D2"/>
    <w:rsid w:val="005C124E"/>
    <w:rsid w:val="005C37CF"/>
    <w:rsid w:val="005C3DB5"/>
    <w:rsid w:val="005D1903"/>
    <w:rsid w:val="005D1EE0"/>
    <w:rsid w:val="005D2915"/>
    <w:rsid w:val="005D2F2A"/>
    <w:rsid w:val="005D5371"/>
    <w:rsid w:val="005D73CD"/>
    <w:rsid w:val="005E3B11"/>
    <w:rsid w:val="005E4884"/>
    <w:rsid w:val="005E4DC5"/>
    <w:rsid w:val="005E5564"/>
    <w:rsid w:val="005E6876"/>
    <w:rsid w:val="005F5C8A"/>
    <w:rsid w:val="00601EF6"/>
    <w:rsid w:val="00603A01"/>
    <w:rsid w:val="0060521E"/>
    <w:rsid w:val="006072C7"/>
    <w:rsid w:val="00610D63"/>
    <w:rsid w:val="006120DF"/>
    <w:rsid w:val="00613A75"/>
    <w:rsid w:val="00616749"/>
    <w:rsid w:val="006178FD"/>
    <w:rsid w:val="00620081"/>
    <w:rsid w:val="00622456"/>
    <w:rsid w:val="00622BC5"/>
    <w:rsid w:val="00623738"/>
    <w:rsid w:val="0062664F"/>
    <w:rsid w:val="006355BF"/>
    <w:rsid w:val="006373B2"/>
    <w:rsid w:val="00640A07"/>
    <w:rsid w:val="00644BC7"/>
    <w:rsid w:val="006463A7"/>
    <w:rsid w:val="006516C3"/>
    <w:rsid w:val="00656E3E"/>
    <w:rsid w:val="006574A3"/>
    <w:rsid w:val="00657C0D"/>
    <w:rsid w:val="0066023E"/>
    <w:rsid w:val="006617AF"/>
    <w:rsid w:val="00661D87"/>
    <w:rsid w:val="00664CD0"/>
    <w:rsid w:val="00665F26"/>
    <w:rsid w:val="00670A05"/>
    <w:rsid w:val="006745B8"/>
    <w:rsid w:val="0067516B"/>
    <w:rsid w:val="0068140F"/>
    <w:rsid w:val="00681D3F"/>
    <w:rsid w:val="00682CDF"/>
    <w:rsid w:val="00682F3E"/>
    <w:rsid w:val="0068397B"/>
    <w:rsid w:val="00686996"/>
    <w:rsid w:val="00691D18"/>
    <w:rsid w:val="00692036"/>
    <w:rsid w:val="006958C3"/>
    <w:rsid w:val="006A0882"/>
    <w:rsid w:val="006A687B"/>
    <w:rsid w:val="006B7084"/>
    <w:rsid w:val="006C00DF"/>
    <w:rsid w:val="006C0A59"/>
    <w:rsid w:val="006C3339"/>
    <w:rsid w:val="006C4533"/>
    <w:rsid w:val="006C4BE4"/>
    <w:rsid w:val="006D3388"/>
    <w:rsid w:val="006E5B32"/>
    <w:rsid w:val="006E7C3B"/>
    <w:rsid w:val="006F1771"/>
    <w:rsid w:val="006F4870"/>
    <w:rsid w:val="006F52ED"/>
    <w:rsid w:val="00701442"/>
    <w:rsid w:val="0071034F"/>
    <w:rsid w:val="00711366"/>
    <w:rsid w:val="0071701B"/>
    <w:rsid w:val="00721412"/>
    <w:rsid w:val="00723D0F"/>
    <w:rsid w:val="00723D15"/>
    <w:rsid w:val="00732F37"/>
    <w:rsid w:val="007469B2"/>
    <w:rsid w:val="007507A3"/>
    <w:rsid w:val="0075241F"/>
    <w:rsid w:val="00753F5B"/>
    <w:rsid w:val="00753F9E"/>
    <w:rsid w:val="007555D5"/>
    <w:rsid w:val="00756FAB"/>
    <w:rsid w:val="007608C9"/>
    <w:rsid w:val="00761EA0"/>
    <w:rsid w:val="00763723"/>
    <w:rsid w:val="00763C5E"/>
    <w:rsid w:val="00766448"/>
    <w:rsid w:val="00775186"/>
    <w:rsid w:val="00781441"/>
    <w:rsid w:val="0078524E"/>
    <w:rsid w:val="007856DA"/>
    <w:rsid w:val="0078598A"/>
    <w:rsid w:val="007901A3"/>
    <w:rsid w:val="00792C67"/>
    <w:rsid w:val="00792D74"/>
    <w:rsid w:val="00794162"/>
    <w:rsid w:val="00795225"/>
    <w:rsid w:val="00796154"/>
    <w:rsid w:val="007A0359"/>
    <w:rsid w:val="007A086A"/>
    <w:rsid w:val="007A2E76"/>
    <w:rsid w:val="007A32D1"/>
    <w:rsid w:val="007A44D8"/>
    <w:rsid w:val="007A49E2"/>
    <w:rsid w:val="007A6609"/>
    <w:rsid w:val="007A6C70"/>
    <w:rsid w:val="007B1F2B"/>
    <w:rsid w:val="007B3E93"/>
    <w:rsid w:val="007B4FCA"/>
    <w:rsid w:val="007B668C"/>
    <w:rsid w:val="007B783F"/>
    <w:rsid w:val="007C0011"/>
    <w:rsid w:val="007C2B91"/>
    <w:rsid w:val="007C626B"/>
    <w:rsid w:val="007D4D9E"/>
    <w:rsid w:val="007E1E88"/>
    <w:rsid w:val="007F0FC6"/>
    <w:rsid w:val="007F1953"/>
    <w:rsid w:val="007F6EDA"/>
    <w:rsid w:val="007F756C"/>
    <w:rsid w:val="0080042A"/>
    <w:rsid w:val="008059DC"/>
    <w:rsid w:val="00805F4C"/>
    <w:rsid w:val="00812DFA"/>
    <w:rsid w:val="0081738A"/>
    <w:rsid w:val="00821228"/>
    <w:rsid w:val="00824835"/>
    <w:rsid w:val="00830AFA"/>
    <w:rsid w:val="008356B8"/>
    <w:rsid w:val="00846973"/>
    <w:rsid w:val="00850AC8"/>
    <w:rsid w:val="00850C3D"/>
    <w:rsid w:val="00850E8B"/>
    <w:rsid w:val="008522E2"/>
    <w:rsid w:val="00853EA7"/>
    <w:rsid w:val="00855A93"/>
    <w:rsid w:val="008635BF"/>
    <w:rsid w:val="00875E8A"/>
    <w:rsid w:val="00892768"/>
    <w:rsid w:val="008A19FB"/>
    <w:rsid w:val="008A48EA"/>
    <w:rsid w:val="008A5FC3"/>
    <w:rsid w:val="008B60A0"/>
    <w:rsid w:val="008B763E"/>
    <w:rsid w:val="008C0ADF"/>
    <w:rsid w:val="008C16AA"/>
    <w:rsid w:val="008C3011"/>
    <w:rsid w:val="008C3FED"/>
    <w:rsid w:val="008D0E44"/>
    <w:rsid w:val="008D2FE2"/>
    <w:rsid w:val="008D4763"/>
    <w:rsid w:val="008E0184"/>
    <w:rsid w:val="008E1A4E"/>
    <w:rsid w:val="008E311D"/>
    <w:rsid w:val="008E374D"/>
    <w:rsid w:val="008F2B5B"/>
    <w:rsid w:val="008F2EE3"/>
    <w:rsid w:val="008F324A"/>
    <w:rsid w:val="00900463"/>
    <w:rsid w:val="0090144A"/>
    <w:rsid w:val="00904728"/>
    <w:rsid w:val="00904901"/>
    <w:rsid w:val="00904CC9"/>
    <w:rsid w:val="0091391C"/>
    <w:rsid w:val="00914D24"/>
    <w:rsid w:val="009150B0"/>
    <w:rsid w:val="009206A1"/>
    <w:rsid w:val="00921417"/>
    <w:rsid w:val="00923DEE"/>
    <w:rsid w:val="00926D1F"/>
    <w:rsid w:val="00927493"/>
    <w:rsid w:val="00927E76"/>
    <w:rsid w:val="00933023"/>
    <w:rsid w:val="00933047"/>
    <w:rsid w:val="00937415"/>
    <w:rsid w:val="00943BD3"/>
    <w:rsid w:val="00950684"/>
    <w:rsid w:val="00961664"/>
    <w:rsid w:val="00961DAB"/>
    <w:rsid w:val="00963E83"/>
    <w:rsid w:val="009642A7"/>
    <w:rsid w:val="00964A84"/>
    <w:rsid w:val="00967600"/>
    <w:rsid w:val="00967B9F"/>
    <w:rsid w:val="00971CEE"/>
    <w:rsid w:val="00973B2C"/>
    <w:rsid w:val="009740C1"/>
    <w:rsid w:val="00976314"/>
    <w:rsid w:val="00983031"/>
    <w:rsid w:val="009831C9"/>
    <w:rsid w:val="00985DE7"/>
    <w:rsid w:val="00986D9F"/>
    <w:rsid w:val="009911E1"/>
    <w:rsid w:val="00991C08"/>
    <w:rsid w:val="00992ECB"/>
    <w:rsid w:val="00994A9A"/>
    <w:rsid w:val="009A038D"/>
    <w:rsid w:val="009A07E0"/>
    <w:rsid w:val="009A1940"/>
    <w:rsid w:val="009A762A"/>
    <w:rsid w:val="009B2572"/>
    <w:rsid w:val="009B35E8"/>
    <w:rsid w:val="009B3DF8"/>
    <w:rsid w:val="009B5271"/>
    <w:rsid w:val="009C087F"/>
    <w:rsid w:val="009C0F54"/>
    <w:rsid w:val="009C2D0C"/>
    <w:rsid w:val="009C3388"/>
    <w:rsid w:val="009C5BB1"/>
    <w:rsid w:val="009D2EAD"/>
    <w:rsid w:val="009D3BF9"/>
    <w:rsid w:val="009D3C06"/>
    <w:rsid w:val="009D3E7E"/>
    <w:rsid w:val="009D6156"/>
    <w:rsid w:val="009E1B97"/>
    <w:rsid w:val="009F162D"/>
    <w:rsid w:val="009F1C05"/>
    <w:rsid w:val="009F2727"/>
    <w:rsid w:val="009F443F"/>
    <w:rsid w:val="009F4B46"/>
    <w:rsid w:val="00A01BE9"/>
    <w:rsid w:val="00A01F8E"/>
    <w:rsid w:val="00A0497E"/>
    <w:rsid w:val="00A04A53"/>
    <w:rsid w:val="00A05BE0"/>
    <w:rsid w:val="00A10C28"/>
    <w:rsid w:val="00A1373A"/>
    <w:rsid w:val="00A137BE"/>
    <w:rsid w:val="00A15E87"/>
    <w:rsid w:val="00A16715"/>
    <w:rsid w:val="00A21FD8"/>
    <w:rsid w:val="00A2542A"/>
    <w:rsid w:val="00A26A5F"/>
    <w:rsid w:val="00A32F06"/>
    <w:rsid w:val="00A33D8E"/>
    <w:rsid w:val="00A35A74"/>
    <w:rsid w:val="00A37011"/>
    <w:rsid w:val="00A40B93"/>
    <w:rsid w:val="00A42AD8"/>
    <w:rsid w:val="00A43C83"/>
    <w:rsid w:val="00A440FD"/>
    <w:rsid w:val="00A47B32"/>
    <w:rsid w:val="00A502DD"/>
    <w:rsid w:val="00A50803"/>
    <w:rsid w:val="00A509A3"/>
    <w:rsid w:val="00A5289A"/>
    <w:rsid w:val="00A53D83"/>
    <w:rsid w:val="00A64850"/>
    <w:rsid w:val="00A65031"/>
    <w:rsid w:val="00A650D7"/>
    <w:rsid w:val="00A66270"/>
    <w:rsid w:val="00A6667C"/>
    <w:rsid w:val="00A70249"/>
    <w:rsid w:val="00A7159E"/>
    <w:rsid w:val="00A71CD4"/>
    <w:rsid w:val="00A7314D"/>
    <w:rsid w:val="00A74B99"/>
    <w:rsid w:val="00A771A3"/>
    <w:rsid w:val="00A80D39"/>
    <w:rsid w:val="00A8108A"/>
    <w:rsid w:val="00A82277"/>
    <w:rsid w:val="00A8560D"/>
    <w:rsid w:val="00A874BA"/>
    <w:rsid w:val="00A93205"/>
    <w:rsid w:val="00A9447E"/>
    <w:rsid w:val="00A96477"/>
    <w:rsid w:val="00A96FD5"/>
    <w:rsid w:val="00AA3D98"/>
    <w:rsid w:val="00AA4F89"/>
    <w:rsid w:val="00AB181E"/>
    <w:rsid w:val="00AB5AFF"/>
    <w:rsid w:val="00AB7AD2"/>
    <w:rsid w:val="00AC16C1"/>
    <w:rsid w:val="00AC26A9"/>
    <w:rsid w:val="00AC301B"/>
    <w:rsid w:val="00AC4A1C"/>
    <w:rsid w:val="00AC7A28"/>
    <w:rsid w:val="00AD1011"/>
    <w:rsid w:val="00AD1F05"/>
    <w:rsid w:val="00AD2B87"/>
    <w:rsid w:val="00AD4A69"/>
    <w:rsid w:val="00AD70B3"/>
    <w:rsid w:val="00AE1F10"/>
    <w:rsid w:val="00AE20F6"/>
    <w:rsid w:val="00AE2D4F"/>
    <w:rsid w:val="00AE3A81"/>
    <w:rsid w:val="00AE661A"/>
    <w:rsid w:val="00AF3C8E"/>
    <w:rsid w:val="00AF5026"/>
    <w:rsid w:val="00AF6961"/>
    <w:rsid w:val="00AF69C5"/>
    <w:rsid w:val="00AF788E"/>
    <w:rsid w:val="00AF7CFF"/>
    <w:rsid w:val="00B0184D"/>
    <w:rsid w:val="00B0192C"/>
    <w:rsid w:val="00B05F90"/>
    <w:rsid w:val="00B07278"/>
    <w:rsid w:val="00B115C6"/>
    <w:rsid w:val="00B15E73"/>
    <w:rsid w:val="00B16CE7"/>
    <w:rsid w:val="00B17A6F"/>
    <w:rsid w:val="00B22483"/>
    <w:rsid w:val="00B2312B"/>
    <w:rsid w:val="00B24E08"/>
    <w:rsid w:val="00B25A46"/>
    <w:rsid w:val="00B32CC6"/>
    <w:rsid w:val="00B3555C"/>
    <w:rsid w:val="00B3670D"/>
    <w:rsid w:val="00B41CE6"/>
    <w:rsid w:val="00B430C7"/>
    <w:rsid w:val="00B43181"/>
    <w:rsid w:val="00B452A3"/>
    <w:rsid w:val="00B4748C"/>
    <w:rsid w:val="00B53E21"/>
    <w:rsid w:val="00B55062"/>
    <w:rsid w:val="00B57D98"/>
    <w:rsid w:val="00B57E5D"/>
    <w:rsid w:val="00B744FF"/>
    <w:rsid w:val="00B74B0F"/>
    <w:rsid w:val="00B7614F"/>
    <w:rsid w:val="00B763ED"/>
    <w:rsid w:val="00B814DC"/>
    <w:rsid w:val="00B84DF0"/>
    <w:rsid w:val="00B87A1B"/>
    <w:rsid w:val="00B87DED"/>
    <w:rsid w:val="00B92887"/>
    <w:rsid w:val="00B92DAF"/>
    <w:rsid w:val="00B974A2"/>
    <w:rsid w:val="00B978A7"/>
    <w:rsid w:val="00BA15B3"/>
    <w:rsid w:val="00BA2D3E"/>
    <w:rsid w:val="00BA4B40"/>
    <w:rsid w:val="00BA5BFD"/>
    <w:rsid w:val="00BB0CB4"/>
    <w:rsid w:val="00BB556F"/>
    <w:rsid w:val="00BB6888"/>
    <w:rsid w:val="00BC088B"/>
    <w:rsid w:val="00BC0BC1"/>
    <w:rsid w:val="00BC2B8B"/>
    <w:rsid w:val="00BC4654"/>
    <w:rsid w:val="00BC7D3E"/>
    <w:rsid w:val="00BD1C17"/>
    <w:rsid w:val="00BD6E19"/>
    <w:rsid w:val="00BE053A"/>
    <w:rsid w:val="00BE317D"/>
    <w:rsid w:val="00BE4691"/>
    <w:rsid w:val="00BE5436"/>
    <w:rsid w:val="00BE5869"/>
    <w:rsid w:val="00C00879"/>
    <w:rsid w:val="00C038A3"/>
    <w:rsid w:val="00C053FE"/>
    <w:rsid w:val="00C11430"/>
    <w:rsid w:val="00C14F2B"/>
    <w:rsid w:val="00C16F9B"/>
    <w:rsid w:val="00C318A2"/>
    <w:rsid w:val="00C34C76"/>
    <w:rsid w:val="00C44EB6"/>
    <w:rsid w:val="00C44FC3"/>
    <w:rsid w:val="00C45B95"/>
    <w:rsid w:val="00C5580A"/>
    <w:rsid w:val="00C56400"/>
    <w:rsid w:val="00C56EB8"/>
    <w:rsid w:val="00C62FE8"/>
    <w:rsid w:val="00C63143"/>
    <w:rsid w:val="00C714D3"/>
    <w:rsid w:val="00C72254"/>
    <w:rsid w:val="00C738EF"/>
    <w:rsid w:val="00C76215"/>
    <w:rsid w:val="00C77AC5"/>
    <w:rsid w:val="00C81BC2"/>
    <w:rsid w:val="00C85403"/>
    <w:rsid w:val="00C85B72"/>
    <w:rsid w:val="00C865C5"/>
    <w:rsid w:val="00C91DB2"/>
    <w:rsid w:val="00C9366A"/>
    <w:rsid w:val="00C970DA"/>
    <w:rsid w:val="00CA0585"/>
    <w:rsid w:val="00CA058C"/>
    <w:rsid w:val="00CA15F0"/>
    <w:rsid w:val="00CA5663"/>
    <w:rsid w:val="00CB1532"/>
    <w:rsid w:val="00CC039B"/>
    <w:rsid w:val="00CC4E30"/>
    <w:rsid w:val="00CC7FA8"/>
    <w:rsid w:val="00CD1C3A"/>
    <w:rsid w:val="00CD3282"/>
    <w:rsid w:val="00CD56FE"/>
    <w:rsid w:val="00CE1A81"/>
    <w:rsid w:val="00CE3356"/>
    <w:rsid w:val="00CF5586"/>
    <w:rsid w:val="00CF7FED"/>
    <w:rsid w:val="00D03075"/>
    <w:rsid w:val="00D1095A"/>
    <w:rsid w:val="00D13A95"/>
    <w:rsid w:val="00D2729B"/>
    <w:rsid w:val="00D32226"/>
    <w:rsid w:val="00D35519"/>
    <w:rsid w:val="00D42F64"/>
    <w:rsid w:val="00D45A97"/>
    <w:rsid w:val="00D45BE0"/>
    <w:rsid w:val="00D5192F"/>
    <w:rsid w:val="00D52E0C"/>
    <w:rsid w:val="00D60A83"/>
    <w:rsid w:val="00D670DB"/>
    <w:rsid w:val="00D70232"/>
    <w:rsid w:val="00D71874"/>
    <w:rsid w:val="00D71AD9"/>
    <w:rsid w:val="00D77A9E"/>
    <w:rsid w:val="00D80220"/>
    <w:rsid w:val="00D80FEF"/>
    <w:rsid w:val="00D82091"/>
    <w:rsid w:val="00D8228A"/>
    <w:rsid w:val="00D83116"/>
    <w:rsid w:val="00D913CC"/>
    <w:rsid w:val="00D941A1"/>
    <w:rsid w:val="00D95AA5"/>
    <w:rsid w:val="00DA14C0"/>
    <w:rsid w:val="00DA6848"/>
    <w:rsid w:val="00DB2F56"/>
    <w:rsid w:val="00DB2FF4"/>
    <w:rsid w:val="00DC45A7"/>
    <w:rsid w:val="00DC7F92"/>
    <w:rsid w:val="00DD4095"/>
    <w:rsid w:val="00DD4DC8"/>
    <w:rsid w:val="00DD69B7"/>
    <w:rsid w:val="00DE078E"/>
    <w:rsid w:val="00DE2138"/>
    <w:rsid w:val="00DE2359"/>
    <w:rsid w:val="00DE28FE"/>
    <w:rsid w:val="00DE56A9"/>
    <w:rsid w:val="00DE64FB"/>
    <w:rsid w:val="00DF105A"/>
    <w:rsid w:val="00DF1549"/>
    <w:rsid w:val="00DF2A1E"/>
    <w:rsid w:val="00DF4781"/>
    <w:rsid w:val="00DF499A"/>
    <w:rsid w:val="00DF698D"/>
    <w:rsid w:val="00DF6E6C"/>
    <w:rsid w:val="00E003E4"/>
    <w:rsid w:val="00E01D28"/>
    <w:rsid w:val="00E04028"/>
    <w:rsid w:val="00E06AC7"/>
    <w:rsid w:val="00E1271C"/>
    <w:rsid w:val="00E221BA"/>
    <w:rsid w:val="00E24C81"/>
    <w:rsid w:val="00E30D19"/>
    <w:rsid w:val="00E33082"/>
    <w:rsid w:val="00E3389A"/>
    <w:rsid w:val="00E34172"/>
    <w:rsid w:val="00E368CB"/>
    <w:rsid w:val="00E36A37"/>
    <w:rsid w:val="00E40069"/>
    <w:rsid w:val="00E42664"/>
    <w:rsid w:val="00E454BC"/>
    <w:rsid w:val="00E479BC"/>
    <w:rsid w:val="00E51CFD"/>
    <w:rsid w:val="00E51D25"/>
    <w:rsid w:val="00E526E0"/>
    <w:rsid w:val="00E53067"/>
    <w:rsid w:val="00E543DF"/>
    <w:rsid w:val="00E56410"/>
    <w:rsid w:val="00E572A2"/>
    <w:rsid w:val="00E57A90"/>
    <w:rsid w:val="00E62045"/>
    <w:rsid w:val="00E62387"/>
    <w:rsid w:val="00E66090"/>
    <w:rsid w:val="00E679CC"/>
    <w:rsid w:val="00E7333F"/>
    <w:rsid w:val="00E82CFE"/>
    <w:rsid w:val="00E82E1F"/>
    <w:rsid w:val="00E82F8B"/>
    <w:rsid w:val="00E851BD"/>
    <w:rsid w:val="00E85E5C"/>
    <w:rsid w:val="00E86872"/>
    <w:rsid w:val="00E91774"/>
    <w:rsid w:val="00E9779A"/>
    <w:rsid w:val="00EA24F4"/>
    <w:rsid w:val="00EA60FC"/>
    <w:rsid w:val="00EA7149"/>
    <w:rsid w:val="00EB675B"/>
    <w:rsid w:val="00EB7992"/>
    <w:rsid w:val="00EC107A"/>
    <w:rsid w:val="00EC42C7"/>
    <w:rsid w:val="00EC60B3"/>
    <w:rsid w:val="00ED3776"/>
    <w:rsid w:val="00ED506F"/>
    <w:rsid w:val="00EE2FEB"/>
    <w:rsid w:val="00EE44A9"/>
    <w:rsid w:val="00EF4607"/>
    <w:rsid w:val="00F000D1"/>
    <w:rsid w:val="00F02DDE"/>
    <w:rsid w:val="00F03E1C"/>
    <w:rsid w:val="00F06BA7"/>
    <w:rsid w:val="00F144B1"/>
    <w:rsid w:val="00F2043F"/>
    <w:rsid w:val="00F32C42"/>
    <w:rsid w:val="00F32D0C"/>
    <w:rsid w:val="00F33F39"/>
    <w:rsid w:val="00F34DBD"/>
    <w:rsid w:val="00F356F1"/>
    <w:rsid w:val="00F424BD"/>
    <w:rsid w:val="00F426AB"/>
    <w:rsid w:val="00F4537C"/>
    <w:rsid w:val="00F45FB8"/>
    <w:rsid w:val="00F46D4A"/>
    <w:rsid w:val="00F51521"/>
    <w:rsid w:val="00F52067"/>
    <w:rsid w:val="00F60B91"/>
    <w:rsid w:val="00F61246"/>
    <w:rsid w:val="00F62526"/>
    <w:rsid w:val="00F6382A"/>
    <w:rsid w:val="00F65F14"/>
    <w:rsid w:val="00F70E39"/>
    <w:rsid w:val="00F73584"/>
    <w:rsid w:val="00F73785"/>
    <w:rsid w:val="00F7504F"/>
    <w:rsid w:val="00F75306"/>
    <w:rsid w:val="00F77624"/>
    <w:rsid w:val="00F80A84"/>
    <w:rsid w:val="00F83109"/>
    <w:rsid w:val="00F862C1"/>
    <w:rsid w:val="00F8693D"/>
    <w:rsid w:val="00F86CAA"/>
    <w:rsid w:val="00F87BFD"/>
    <w:rsid w:val="00F908AE"/>
    <w:rsid w:val="00F913C7"/>
    <w:rsid w:val="00F94546"/>
    <w:rsid w:val="00F9505D"/>
    <w:rsid w:val="00F969D1"/>
    <w:rsid w:val="00FA04FD"/>
    <w:rsid w:val="00FA0F2C"/>
    <w:rsid w:val="00FA2225"/>
    <w:rsid w:val="00FA28E9"/>
    <w:rsid w:val="00FA3C3F"/>
    <w:rsid w:val="00FA464A"/>
    <w:rsid w:val="00FA4874"/>
    <w:rsid w:val="00FB1368"/>
    <w:rsid w:val="00FB2EEE"/>
    <w:rsid w:val="00FB3B1D"/>
    <w:rsid w:val="00FC51A0"/>
    <w:rsid w:val="00FC6D3C"/>
    <w:rsid w:val="00FC7144"/>
    <w:rsid w:val="00FD25A0"/>
    <w:rsid w:val="00FD3A7E"/>
    <w:rsid w:val="00FD5C28"/>
    <w:rsid w:val="00FD6C2B"/>
    <w:rsid w:val="00FF1443"/>
    <w:rsid w:val="00FF1EF6"/>
    <w:rsid w:val="00FF298B"/>
    <w:rsid w:val="00FF3D29"/>
    <w:rsid w:val="00FF473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B76DE9A"/>
  <w15:chartTrackingRefBased/>
  <w15:docId w15:val="{02F9A893-C347-4A0B-89AF-B006C9476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1271C"/>
    <w:rPr>
      <w:rFonts w:ascii="Arial" w:hAnsi="Arial"/>
      <w:sz w:val="22"/>
      <w:lang w:eastAsia="de-DE"/>
    </w:rPr>
  </w:style>
  <w:style w:type="paragraph" w:styleId="berschrift1">
    <w:name w:val="heading 1"/>
    <w:basedOn w:val="Standard"/>
    <w:next w:val="Standard"/>
    <w:qFormat/>
    <w:rsid w:val="00F000D1"/>
    <w:pPr>
      <w:keepNext/>
      <w:spacing w:before="180" w:after="60"/>
      <w:outlineLvl w:val="0"/>
    </w:pPr>
    <w:rPr>
      <w:b/>
      <w:i/>
      <w:kern w:val="32"/>
      <w:sz w:val="36"/>
      <w:szCs w:val="32"/>
    </w:rPr>
  </w:style>
  <w:style w:type="paragraph" w:styleId="berschrift2">
    <w:name w:val="heading 2"/>
    <w:basedOn w:val="Standard"/>
    <w:next w:val="Standard"/>
    <w:qFormat/>
    <w:rsid w:val="00F000D1"/>
    <w:pPr>
      <w:keepNext/>
      <w:spacing w:before="240" w:after="60"/>
      <w:outlineLvl w:val="1"/>
    </w:pPr>
    <w:rPr>
      <w:b/>
      <w:sz w:val="28"/>
      <w:szCs w:val="28"/>
    </w:rPr>
  </w:style>
  <w:style w:type="paragraph" w:styleId="berschrift3">
    <w:name w:val="heading 3"/>
    <w:basedOn w:val="Standard"/>
    <w:next w:val="Standard"/>
    <w:qFormat/>
    <w:rsid w:val="00F000D1"/>
    <w:pPr>
      <w:keepNext/>
      <w:spacing w:before="240" w:after="60"/>
      <w:outlineLvl w:val="2"/>
    </w:pPr>
    <w:rPr>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000D1"/>
    <w:pPr>
      <w:tabs>
        <w:tab w:val="center" w:pos="4536"/>
        <w:tab w:val="right" w:pos="9072"/>
      </w:tabs>
    </w:pPr>
  </w:style>
  <w:style w:type="paragraph" w:styleId="Fuzeile">
    <w:name w:val="footer"/>
    <w:basedOn w:val="Standard"/>
    <w:link w:val="FuzeileZchn"/>
    <w:uiPriority w:val="99"/>
    <w:rsid w:val="00F000D1"/>
    <w:pPr>
      <w:tabs>
        <w:tab w:val="center" w:pos="4536"/>
        <w:tab w:val="right" w:pos="9072"/>
      </w:tabs>
    </w:pPr>
  </w:style>
  <w:style w:type="paragraph" w:styleId="StandardWeb">
    <w:name w:val="Normal (Web)"/>
    <w:basedOn w:val="Standard"/>
    <w:rsid w:val="00F000D1"/>
    <w:pPr>
      <w:spacing w:before="100" w:beforeAutospacing="1" w:after="100" w:afterAutospacing="1"/>
    </w:pPr>
    <w:rPr>
      <w:szCs w:val="24"/>
    </w:rPr>
  </w:style>
  <w:style w:type="character" w:styleId="Hyperlink">
    <w:name w:val="Hyperlink"/>
    <w:rsid w:val="00F000D1"/>
    <w:rPr>
      <w:color w:val="0000FF"/>
      <w:u w:val="single"/>
    </w:rPr>
  </w:style>
  <w:style w:type="paragraph" w:customStyle="1" w:styleId="VIAGTitel">
    <w:name w:val="VIAG_Titel"/>
    <w:basedOn w:val="berschrift1"/>
    <w:rsid w:val="00F000D1"/>
    <w:rPr>
      <w:i w:val="0"/>
    </w:rPr>
  </w:style>
  <w:style w:type="paragraph" w:customStyle="1" w:styleId="VIAGUntertitel1">
    <w:name w:val="VIAG_Untertitel_1"/>
    <w:basedOn w:val="berschrift2"/>
    <w:rsid w:val="00F000D1"/>
  </w:style>
  <w:style w:type="paragraph" w:customStyle="1" w:styleId="VIAGUntertitel2">
    <w:name w:val="VIAG_Untertitel_2"/>
    <w:basedOn w:val="Standard"/>
    <w:rsid w:val="00F000D1"/>
    <w:pPr>
      <w:spacing w:before="120" w:after="120"/>
    </w:pPr>
    <w:rPr>
      <w:b/>
    </w:rPr>
  </w:style>
  <w:style w:type="paragraph" w:customStyle="1" w:styleId="person">
    <w:name w:val="person"/>
    <w:basedOn w:val="Standard"/>
    <w:rsid w:val="00F000D1"/>
    <w:pPr>
      <w:spacing w:before="100" w:beforeAutospacing="1" w:after="100" w:afterAutospacing="1"/>
    </w:pPr>
    <w:rPr>
      <w:rFonts w:ascii="Times New Roman" w:hAnsi="Times New Roman"/>
      <w:smallCaps/>
      <w:sz w:val="24"/>
      <w:szCs w:val="24"/>
    </w:rPr>
  </w:style>
  <w:style w:type="paragraph" w:customStyle="1" w:styleId="metadata-label">
    <w:name w:val="metadata-label"/>
    <w:basedOn w:val="Standard"/>
    <w:rsid w:val="00F000D1"/>
    <w:pPr>
      <w:spacing w:before="100" w:beforeAutospacing="1" w:after="100" w:afterAutospacing="1"/>
    </w:pPr>
    <w:rPr>
      <w:rFonts w:ascii="Times New Roman" w:hAnsi="Times New Roman"/>
      <w:color w:val="AAAAAA"/>
      <w:sz w:val="24"/>
      <w:szCs w:val="24"/>
    </w:rPr>
  </w:style>
  <w:style w:type="paragraph" w:customStyle="1" w:styleId="navtoggle">
    <w:name w:val="navtoggle"/>
    <w:basedOn w:val="Standard"/>
    <w:rsid w:val="00F000D1"/>
    <w:pPr>
      <w:spacing w:before="100" w:beforeAutospacing="1" w:after="100" w:afterAutospacing="1"/>
    </w:pPr>
    <w:rPr>
      <w:rFonts w:ascii="Times New Roman" w:hAnsi="Times New Roman"/>
      <w:sz w:val="20"/>
    </w:rPr>
  </w:style>
  <w:style w:type="paragraph" w:customStyle="1" w:styleId="StandardWeb1">
    <w:name w:val="Standard (Web)1"/>
    <w:basedOn w:val="Standard"/>
    <w:rsid w:val="00F000D1"/>
    <w:pPr>
      <w:spacing w:before="100" w:beforeAutospacing="1" w:after="100" w:afterAutospacing="1"/>
    </w:pPr>
    <w:rPr>
      <w:rFonts w:ascii="Times New Roman" w:hAnsi="Times New Roman"/>
      <w:sz w:val="24"/>
      <w:szCs w:val="24"/>
    </w:rPr>
  </w:style>
  <w:style w:type="paragraph" w:customStyle="1" w:styleId="StandardWeb2">
    <w:name w:val="Standard (Web)2"/>
    <w:basedOn w:val="Standard"/>
    <w:rsid w:val="00F000D1"/>
    <w:pPr>
      <w:spacing w:before="100" w:beforeAutospacing="1" w:after="100" w:afterAutospacing="1"/>
    </w:pPr>
    <w:rPr>
      <w:rFonts w:ascii="Times New Roman" w:hAnsi="Times New Roman"/>
      <w:sz w:val="24"/>
      <w:szCs w:val="24"/>
    </w:rPr>
  </w:style>
  <w:style w:type="paragraph" w:customStyle="1" w:styleId="berschrift51">
    <w:name w:val="Überschrift 51"/>
    <w:basedOn w:val="Standard"/>
    <w:rsid w:val="00F000D1"/>
    <w:pPr>
      <w:spacing w:before="100" w:beforeAutospacing="1" w:after="100" w:afterAutospacing="1"/>
      <w:outlineLvl w:val="5"/>
    </w:pPr>
    <w:rPr>
      <w:rFonts w:ascii="Times New Roman" w:hAnsi="Times New Roman"/>
      <w:b/>
      <w:bCs/>
      <w:sz w:val="20"/>
    </w:rPr>
  </w:style>
  <w:style w:type="paragraph" w:customStyle="1" w:styleId="berschrift61">
    <w:name w:val="Überschrift 61"/>
    <w:basedOn w:val="Standard"/>
    <w:rsid w:val="00F000D1"/>
    <w:pPr>
      <w:spacing w:before="100" w:beforeAutospacing="1" w:after="100" w:afterAutospacing="1"/>
      <w:outlineLvl w:val="6"/>
    </w:pPr>
    <w:rPr>
      <w:rFonts w:ascii="Times New Roman" w:hAnsi="Times New Roman"/>
      <w:b/>
      <w:bCs/>
      <w:sz w:val="15"/>
      <w:szCs w:val="15"/>
    </w:rPr>
  </w:style>
  <w:style w:type="paragraph" w:customStyle="1" w:styleId="Titel1">
    <w:name w:val="Titel 1"/>
    <w:basedOn w:val="Standard"/>
    <w:autoRedefine/>
    <w:qFormat/>
    <w:rsid w:val="000423DC"/>
    <w:pPr>
      <w:spacing w:before="240" w:after="240"/>
    </w:pPr>
    <w:rPr>
      <w:rFonts w:ascii="Proxima Nova Rg" w:hAnsi="Proxima Nova Rg"/>
      <w:b/>
      <w:szCs w:val="22"/>
    </w:rPr>
  </w:style>
  <w:style w:type="paragraph" w:customStyle="1" w:styleId="Titel2">
    <w:name w:val="Titel 2"/>
    <w:basedOn w:val="Standard"/>
    <w:qFormat/>
    <w:rsid w:val="00BC0BC1"/>
    <w:pPr>
      <w:spacing w:after="120"/>
    </w:pPr>
    <w:rPr>
      <w:b/>
      <w:sz w:val="24"/>
      <w:szCs w:val="24"/>
    </w:rPr>
  </w:style>
  <w:style w:type="paragraph" w:styleId="Inhaltsverzeichnisberschrift">
    <w:name w:val="TOC Heading"/>
    <w:basedOn w:val="berschrift1"/>
    <w:next w:val="Standard"/>
    <w:uiPriority w:val="39"/>
    <w:semiHidden/>
    <w:unhideWhenUsed/>
    <w:qFormat/>
    <w:rsid w:val="00BA2D3E"/>
    <w:pPr>
      <w:keepLines/>
      <w:spacing w:before="480" w:after="0" w:line="276" w:lineRule="auto"/>
      <w:outlineLvl w:val="9"/>
    </w:pPr>
    <w:rPr>
      <w:rFonts w:ascii="Cambria" w:hAnsi="Cambria"/>
      <w:bCs/>
      <w:i w:val="0"/>
      <w:color w:val="365F91"/>
      <w:kern w:val="0"/>
      <w:sz w:val="28"/>
      <w:szCs w:val="28"/>
      <w:lang w:val="de-DE" w:eastAsia="en-US"/>
    </w:rPr>
  </w:style>
  <w:style w:type="table" w:customStyle="1" w:styleId="Tabellengitternetz">
    <w:name w:val="Tabellengitternetz"/>
    <w:basedOn w:val="NormaleTabelle"/>
    <w:uiPriority w:val="59"/>
    <w:rsid w:val="00173A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rzeichen">
    <w:name w:val="annotation reference"/>
    <w:uiPriority w:val="99"/>
    <w:semiHidden/>
    <w:unhideWhenUsed/>
    <w:rsid w:val="00853EA7"/>
    <w:rPr>
      <w:sz w:val="16"/>
      <w:szCs w:val="16"/>
    </w:rPr>
  </w:style>
  <w:style w:type="paragraph" w:styleId="Kommentartext">
    <w:name w:val="annotation text"/>
    <w:basedOn w:val="Standard"/>
    <w:link w:val="KommentartextZchn"/>
    <w:uiPriority w:val="99"/>
    <w:semiHidden/>
    <w:unhideWhenUsed/>
    <w:rsid w:val="00853EA7"/>
    <w:rPr>
      <w:sz w:val="20"/>
    </w:rPr>
  </w:style>
  <w:style w:type="character" w:customStyle="1" w:styleId="KommentartextZchn">
    <w:name w:val="Kommentartext Zchn"/>
    <w:link w:val="Kommentartext"/>
    <w:uiPriority w:val="99"/>
    <w:semiHidden/>
    <w:rsid w:val="00853EA7"/>
    <w:rPr>
      <w:rFonts w:ascii="Arial" w:hAnsi="Arial"/>
      <w:lang w:val="de-CH"/>
    </w:rPr>
  </w:style>
  <w:style w:type="paragraph" w:styleId="Kommentarthema">
    <w:name w:val="annotation subject"/>
    <w:basedOn w:val="Kommentartext"/>
    <w:next w:val="Kommentartext"/>
    <w:link w:val="KommentarthemaZchn"/>
    <w:uiPriority w:val="99"/>
    <w:semiHidden/>
    <w:unhideWhenUsed/>
    <w:rsid w:val="00853EA7"/>
    <w:rPr>
      <w:b/>
      <w:bCs/>
    </w:rPr>
  </w:style>
  <w:style w:type="character" w:customStyle="1" w:styleId="KommentarthemaZchn">
    <w:name w:val="Kommentarthema Zchn"/>
    <w:link w:val="Kommentarthema"/>
    <w:uiPriority w:val="99"/>
    <w:semiHidden/>
    <w:rsid w:val="00853EA7"/>
    <w:rPr>
      <w:rFonts w:ascii="Arial" w:hAnsi="Arial"/>
      <w:b/>
      <w:bCs/>
      <w:lang w:val="de-CH"/>
    </w:rPr>
  </w:style>
  <w:style w:type="paragraph" w:styleId="Sprechblasentext">
    <w:name w:val="Balloon Text"/>
    <w:basedOn w:val="Standard"/>
    <w:link w:val="SprechblasentextZchn"/>
    <w:uiPriority w:val="99"/>
    <w:semiHidden/>
    <w:unhideWhenUsed/>
    <w:rsid w:val="00853EA7"/>
    <w:rPr>
      <w:rFonts w:ascii="Tahoma" w:hAnsi="Tahoma" w:cs="Tahoma"/>
      <w:sz w:val="16"/>
      <w:szCs w:val="16"/>
    </w:rPr>
  </w:style>
  <w:style w:type="character" w:customStyle="1" w:styleId="SprechblasentextZchn">
    <w:name w:val="Sprechblasentext Zchn"/>
    <w:link w:val="Sprechblasentext"/>
    <w:uiPriority w:val="99"/>
    <w:semiHidden/>
    <w:rsid w:val="00853EA7"/>
    <w:rPr>
      <w:rFonts w:ascii="Tahoma" w:hAnsi="Tahoma" w:cs="Tahoma"/>
      <w:sz w:val="16"/>
      <w:szCs w:val="16"/>
      <w:lang w:val="de-CH"/>
    </w:rPr>
  </w:style>
  <w:style w:type="character" w:customStyle="1" w:styleId="FuzeileZchn">
    <w:name w:val="Fußzeile Zchn"/>
    <w:link w:val="Fuzeile"/>
    <w:uiPriority w:val="99"/>
    <w:rsid w:val="009A07E0"/>
    <w:rPr>
      <w:rFonts w:ascii="Arial" w:hAnsi="Arial"/>
      <w:sz w:val="22"/>
      <w:lang w:val="de-CH"/>
    </w:rPr>
  </w:style>
  <w:style w:type="paragraph" w:styleId="Listenabsatz">
    <w:name w:val="List Paragraph"/>
    <w:basedOn w:val="Standard"/>
    <w:uiPriority w:val="34"/>
    <w:qFormat/>
    <w:rsid w:val="007F6EDA"/>
    <w:pPr>
      <w:ind w:left="708"/>
    </w:pPr>
  </w:style>
  <w:style w:type="table" w:styleId="Tabellenraster">
    <w:name w:val="Table Grid"/>
    <w:basedOn w:val="NormaleTabelle"/>
    <w:uiPriority w:val="39"/>
    <w:rsid w:val="001B4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596274">
      <w:bodyDiv w:val="1"/>
      <w:marLeft w:val="0"/>
      <w:marRight w:val="0"/>
      <w:marTop w:val="0"/>
      <w:marBottom w:val="0"/>
      <w:divBdr>
        <w:top w:val="none" w:sz="0" w:space="0" w:color="auto"/>
        <w:left w:val="none" w:sz="0" w:space="0" w:color="auto"/>
        <w:bottom w:val="none" w:sz="0" w:space="0" w:color="auto"/>
        <w:right w:val="none" w:sz="0" w:space="0" w:color="auto"/>
      </w:divBdr>
    </w:div>
    <w:div w:id="326792648">
      <w:bodyDiv w:val="1"/>
      <w:marLeft w:val="0"/>
      <w:marRight w:val="0"/>
      <w:marTop w:val="0"/>
      <w:marBottom w:val="0"/>
      <w:divBdr>
        <w:top w:val="none" w:sz="0" w:space="0" w:color="auto"/>
        <w:left w:val="none" w:sz="0" w:space="0" w:color="auto"/>
        <w:bottom w:val="none" w:sz="0" w:space="0" w:color="auto"/>
        <w:right w:val="none" w:sz="0" w:space="0" w:color="auto"/>
      </w:divBdr>
    </w:div>
    <w:div w:id="621501521">
      <w:bodyDiv w:val="1"/>
      <w:marLeft w:val="0"/>
      <w:marRight w:val="0"/>
      <w:marTop w:val="0"/>
      <w:marBottom w:val="0"/>
      <w:divBdr>
        <w:top w:val="none" w:sz="0" w:space="0" w:color="auto"/>
        <w:left w:val="none" w:sz="0" w:space="0" w:color="auto"/>
        <w:bottom w:val="none" w:sz="0" w:space="0" w:color="auto"/>
        <w:right w:val="none" w:sz="0" w:space="0" w:color="auto"/>
      </w:divBdr>
    </w:div>
    <w:div w:id="1739398163">
      <w:bodyDiv w:val="1"/>
      <w:marLeft w:val="0"/>
      <w:marRight w:val="0"/>
      <w:marTop w:val="0"/>
      <w:marBottom w:val="0"/>
      <w:divBdr>
        <w:top w:val="none" w:sz="0" w:space="0" w:color="auto"/>
        <w:left w:val="none" w:sz="0" w:space="0" w:color="auto"/>
        <w:bottom w:val="none" w:sz="0" w:space="0" w:color="auto"/>
        <w:right w:val="none" w:sz="0" w:space="0" w:color="auto"/>
      </w:divBdr>
    </w:div>
    <w:div w:id="1975287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voegtl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Y:\MK\Vorlagen\Blatt-Vorlagen\Externe%20Dokumentevorlage%20red-y%20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E921C-58E8-4C03-B17F-935EF5346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Externe Dokumentevorlage red-y DE.dot</Template>
  <TotalTime>0</TotalTime>
  <Pages>1</Pages>
  <Words>377</Words>
  <Characters>1896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LED Interface</vt:lpstr>
    </vt:vector>
  </TitlesOfParts>
  <Company>Vögtlin Instruments AG</Company>
  <LinksUpToDate>false</LinksUpToDate>
  <CharactersWithSpaces>2269</CharactersWithSpaces>
  <SharedDoc>false</SharedDoc>
  <HLinks>
    <vt:vector size="6" baseType="variant">
      <vt:variant>
        <vt:i4>4915284</vt:i4>
      </vt:variant>
      <vt:variant>
        <vt:i4>0</vt:i4>
      </vt:variant>
      <vt:variant>
        <vt:i4>0</vt:i4>
      </vt:variant>
      <vt:variant>
        <vt:i4>5</vt:i4>
      </vt:variant>
      <vt:variant>
        <vt:lpwstr>http://www.voegtlin.com/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LED Interface</dc:title>
  <dc:subject/>
  <dc:creator>g.karacocuk@voegtlin.com</dc:creator>
  <cp:keywords>Typhoon, Dflux</cp:keywords>
  <cp:lastModifiedBy>Sinner Matthias</cp:lastModifiedBy>
  <cp:revision>44</cp:revision>
  <cp:lastPrinted>2020-05-04T13:08:00Z</cp:lastPrinted>
  <dcterms:created xsi:type="dcterms:W3CDTF">2020-05-04T11:50:00Z</dcterms:created>
  <dcterms:modified xsi:type="dcterms:W3CDTF">2024-07-05T13:54:00Z</dcterms:modified>
</cp:coreProperties>
</file>